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Pr="000F5782" w:rsidRDefault="000F5782" w:rsidP="00FA7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DEA" w:rsidRPr="00FA7DEA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0F5782" w:rsidRDefault="00CC06AB" w:rsidP="00C212D8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КУРСА «СОЧИНЕНИЕ:</w:t>
      </w:r>
      <w:r w:rsidR="00C212D8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>СЕКРЕТЫ МАСТЕРСТВА»</w:t>
      </w:r>
    </w:p>
    <w:p w:rsidR="000F5782" w:rsidRDefault="00CC06AB" w:rsidP="00CC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(платные дополнительные образовательные услуги)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212D8" w:rsidRDefault="00C212D8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русскому языку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</w:t>
      </w:r>
      <w:r w:rsidR="0050395A">
        <w:rPr>
          <w:rFonts w:ascii="Times New Roman" w:hAnsi="Times New Roman" w:cs="Times New Roman"/>
          <w:i/>
          <w:sz w:val="32"/>
          <w:szCs w:val="32"/>
          <w:u w:val="single"/>
        </w:rPr>
        <w:t>интеллектуальное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212D8">
        <w:rPr>
          <w:rFonts w:ascii="Times New Roman" w:hAnsi="Times New Roman" w:cs="Times New Roman"/>
          <w:sz w:val="32"/>
          <w:szCs w:val="32"/>
          <w:u w:val="single"/>
        </w:rPr>
        <w:t>11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B">
        <w:rPr>
          <w:rFonts w:ascii="Times New Roman" w:hAnsi="Times New Roman" w:cs="Times New Roman"/>
          <w:sz w:val="32"/>
          <w:szCs w:val="32"/>
          <w:u w:val="single"/>
        </w:rPr>
        <w:t>32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Сальникова Инна Аркадьевна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FA7DEA" w:rsidRDefault="000F5782" w:rsidP="00FA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</w:t>
      </w:r>
    </w:p>
    <w:p w:rsidR="000F5782" w:rsidRDefault="000735A0" w:rsidP="000735A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E02D27">
        <w:rPr>
          <w:rFonts w:ascii="Times New Roman" w:hAnsi="Times New Roman" w:cs="Times New Roman"/>
          <w:bCs/>
          <w:sz w:val="24"/>
          <w:szCs w:val="24"/>
        </w:rPr>
        <w:t xml:space="preserve"> освоения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E02D27">
        <w:rPr>
          <w:rFonts w:ascii="Times New Roman" w:hAnsi="Times New Roman" w:cs="Times New Roman"/>
          <w:bCs/>
          <w:sz w:val="24"/>
          <w:szCs w:val="24"/>
        </w:rPr>
        <w:t>___________4</w:t>
      </w:r>
    </w:p>
    <w:p w:rsidR="000F5782" w:rsidRPr="0001567F" w:rsidRDefault="00436224" w:rsidP="000F5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курса ________________________ 6</w:t>
      </w:r>
    </w:p>
    <w:p w:rsidR="000F5782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E02D27">
        <w:rPr>
          <w:rFonts w:ascii="Times New Roman" w:hAnsi="Times New Roman" w:cs="Times New Roman"/>
          <w:bCs/>
          <w:sz w:val="24"/>
          <w:szCs w:val="24"/>
        </w:rPr>
        <w:t>о</w:t>
      </w:r>
      <w:r w:rsidR="00436224">
        <w:rPr>
          <w:rFonts w:ascii="Times New Roman" w:hAnsi="Times New Roman" w:cs="Times New Roman"/>
          <w:bCs/>
          <w:sz w:val="24"/>
          <w:szCs w:val="24"/>
        </w:rPr>
        <w:t>вание ________________________6</w:t>
      </w:r>
    </w:p>
    <w:p w:rsidR="00436224" w:rsidRPr="0001567F" w:rsidRDefault="00436224" w:rsidP="000F5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        Приложение______________________________________9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1B0AAE" w:rsidRPr="00F0090C" w:rsidRDefault="001B0AAE" w:rsidP="001B0AAE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Одной из важнейших задач современной школы является формирование культуры речи, которая является показателем коммуникативной культуры личности. Коммуникативные умения формируются на основе навыков, приобретаемых в ходе овладения языком, – произносительных, грамматических, лексических, осваивается социокультурный пласт языка. Коммуникативные умения как выбор речевого жанра и соответствующих языковых средств, создание текстов с учетом компонентов речевой ситуации, норм построения высказываний, функционально-смысловых типов осмысливаются и становятся достоянием коммуникативной культуры личности. В этих условиях в современной школе, когда приоритеты отданы культурно-развивающему потенциалу среды,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составление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</w:t>
      </w:r>
    </w:p>
    <w:p w:rsidR="001B0AAE" w:rsidRPr="00F0090C" w:rsidRDefault="001B0AAE" w:rsidP="001B0AAE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Образовательная программа, входящая как основной компонент в структуру Государственного Стандарта общего образования, относит обучение теории и практике сочинений к тому необходимому содержанию, которое обеспечивает формирование коммуникативной компетенции школьников. Очевидным является и то, что обучение созданию разнообразных речевых жанров есть не столько одна из частных задач, которую следует решить в ходе формирования коммуникативной компетенции школьников, сколько средство, формирующее нравственные начала личности, совершенствующее ее интеллект, духовность, культуру, расширяющее кругозор, развивающее самостоятельность, инициативность, готовящее учащихся к успешной социализации в обществе. Кроме того, обучение созданию сочинений разных жанров актуализирует и обогащает общие учебные умения, навыки и способы деятельности школьников в тех многоаспектных направлениях, которые являются первостепенно важными для формирования социально и профессионально компетентной личности, способной сделать свой социальный и профессиональный выбор, нести за него ответственность, а также готовой отстаивать свои гражданские права.</w:t>
      </w:r>
    </w:p>
    <w:p w:rsidR="001B0AAE" w:rsidRPr="00F0090C" w:rsidRDefault="001B0AAE" w:rsidP="001B0AAE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Сочинение – не только один из самых трудных видов деятельности учащихся, но и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Известный дореволюционный методист А. Д. Алферов писал, что сочинение – это “естественная и осмысленная работа над выражением собственной мысли, основанная на достаточных данных”.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написанном.</w:t>
      </w:r>
    </w:p>
    <w:p w:rsidR="001B0AAE" w:rsidRPr="00F0090C" w:rsidRDefault="001B0AAE" w:rsidP="001B0AAE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Кем бы ни стали сегодняшние школьники в будущем, они прежде всего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– и устно, и письменно. А развитие личности – необходимая предпосылка решения социальных и экономических задач. В современной школе большинство учащихся не любят писать сочинения, потому, что “они трудны”, а “главное не пригодятся в будущем”. Вместе с тем, как бы это не звучало парадоксально, но сочинение – это вид деятельности учащихся, который является одним из наиболее востребованных в современную эпоху коммуникаций. Ведь создание сайта, общение в сети с помощью чатов – то же сочинение, самостоятельное составление завершенных и логически, и композиционно текстов. И именно осознание того, что любая служебная бумага: отчет, справка, рекомендации, деловая записка – это тоже сочинение, и успех делового человека во многом зависит от умения создавать связный текст, вызывает у учащихся искреннее желание научиться создавать оригинальные тексты, грамотные и убедительные.</w:t>
      </w:r>
    </w:p>
    <w:p w:rsidR="001B0AAE" w:rsidRPr="00F0090C" w:rsidRDefault="001B0AAE" w:rsidP="001B0A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Таким образом, научить писать сочинение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реализовался</w:t>
      </w:r>
    </w:p>
    <w:p w:rsidR="001B0AAE" w:rsidRPr="00F0090C" w:rsidRDefault="001B0AAE" w:rsidP="001B0A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Курс «Сочинение: законы и секреты мастерства. Подготовка к ЕГЭ»  призван актуализировать и углубить знания, ранее полученные учащимися в процессе изучения русского языка.  Его главная задача – формирование языковой, коммуникативной и лингвистической компетенции учащихся.</w:t>
      </w:r>
    </w:p>
    <w:p w:rsidR="001B0AAE" w:rsidRPr="00F0090C" w:rsidRDefault="001B0AAE" w:rsidP="001B0A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Курс «Сочинение: законы и секреты мастерства.» рассчитан на обучающихся 11 классов.</w:t>
      </w:r>
    </w:p>
    <w:p w:rsidR="001B0AAE" w:rsidRPr="00F0090C" w:rsidRDefault="001B0AAE" w:rsidP="001B0A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Курс не замещает уроки русского языка. Это углубленный курс, опирающийся на межпредметные связи с литературой. Несмотря на то, что многие разделы курса русского языка уже повторяли на уроках, не будет лишним акцентировать внимание на каких-либо трудных случаях, повторить теоретический материал. Занятия  позволяют систематизировать полученные и повторенные во время уроков знания.</w:t>
      </w:r>
    </w:p>
    <w:p w:rsidR="001B0AAE" w:rsidRPr="00F0090C" w:rsidRDefault="001B0AAE" w:rsidP="001B0A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Курс рассчитан на 1 час в неделю аудиторных занятий.</w:t>
      </w:r>
    </w:p>
    <w:p w:rsidR="001B0AAE" w:rsidRPr="001B0AAE" w:rsidRDefault="001B0AAE" w:rsidP="001B0AA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– 32 часа</w:t>
      </w:r>
    </w:p>
    <w:p w:rsidR="001B0AAE" w:rsidRPr="00F0090C" w:rsidRDefault="001B0AAE" w:rsidP="001B0AAE">
      <w:pPr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обобщить и систематизировать учебный материал по русскому языку, необходимый для сдачи экзамена в формате ЕГЭ;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подготовить учеников к тестовой части  экзамена по русскому языку в формате ЕГЭ: тестам с выбором ответа (уровень А) и с открытым ответом (уровень В);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собственный текст о тексте (сочинение уровня С). </w:t>
      </w:r>
    </w:p>
    <w:p w:rsidR="001B0AAE" w:rsidRPr="00F0090C" w:rsidRDefault="001B0AAE" w:rsidP="001B0AAE">
      <w:pPr>
        <w:rPr>
          <w:rFonts w:ascii="Times New Roman" w:hAnsi="Times New Roman" w:cs="Times New Roman"/>
          <w:b/>
          <w:sz w:val="24"/>
          <w:szCs w:val="24"/>
        </w:rPr>
      </w:pPr>
    </w:p>
    <w:p w:rsidR="001B0AAE" w:rsidRPr="00F0090C" w:rsidRDefault="001B0AAE" w:rsidP="001B0AAE">
      <w:pPr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 xml:space="preserve">Ученики должны </w:t>
      </w:r>
    </w:p>
    <w:p w:rsidR="001B0AAE" w:rsidRPr="00F0090C" w:rsidRDefault="001B0AAE" w:rsidP="001B0AA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b/>
          <w:i/>
          <w:sz w:val="24"/>
          <w:szCs w:val="24"/>
        </w:rPr>
        <w:t xml:space="preserve">иметь представление </w:t>
      </w:r>
    </w:p>
    <w:p w:rsidR="001B0AAE" w:rsidRPr="00F0090C" w:rsidRDefault="001B0AAE" w:rsidP="001B0AAE">
      <w:pPr>
        <w:ind w:left="36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о структуре экзаменационной работы, кодификаторе и спецификации ЕГЭ по русскому языку;</w:t>
      </w:r>
    </w:p>
    <w:p w:rsidR="001B0AAE" w:rsidRPr="00F0090C" w:rsidRDefault="001B0AAE" w:rsidP="001B0AA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b/>
          <w:i/>
          <w:sz w:val="24"/>
          <w:szCs w:val="24"/>
        </w:rPr>
        <w:t>знать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содержание заданий ЕГЭ;</w:t>
      </w:r>
    </w:p>
    <w:p w:rsidR="001B0AAE" w:rsidRDefault="001B0AAE" w:rsidP="001B0AA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B0AAE" w:rsidRPr="00F0090C" w:rsidRDefault="001B0AAE" w:rsidP="001B0AA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090C">
        <w:rPr>
          <w:rFonts w:ascii="Times New Roman" w:hAnsi="Times New Roman" w:cs="Times New Roman"/>
          <w:b/>
          <w:i/>
          <w:sz w:val="24"/>
          <w:szCs w:val="24"/>
        </w:rPr>
        <w:t xml:space="preserve">уметь 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оценивать высказывания с точки зрения соблюдения языковых норм;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 xml:space="preserve">применять приёмы сжатия текста; 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понимать и интерпретировать текст;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создавать связное высказывание, выражая в нём собственное мнение по поводу прочитанного текста;</w:t>
      </w:r>
    </w:p>
    <w:p w:rsidR="001B0AAE" w:rsidRPr="00F0090C" w:rsidRDefault="001B0AAE" w:rsidP="001B0AA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аргументировать своё мнение, опираясь на жизненный или читательский опыт.</w:t>
      </w:r>
    </w:p>
    <w:p w:rsidR="001B0AAE" w:rsidRDefault="001B0AAE" w:rsidP="001B0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0AAE" w:rsidRPr="00A57127" w:rsidRDefault="001B0AAE" w:rsidP="001B0AAE">
      <w:pPr>
        <w:pStyle w:val="ac"/>
      </w:pPr>
      <w:r w:rsidRPr="00A57127">
        <w:rPr>
          <w:b/>
          <w:bCs/>
        </w:rPr>
        <w:t>Основные формы работы с обучающимися:</w:t>
      </w:r>
    </w:p>
    <w:p w:rsidR="001B0AAE" w:rsidRPr="00A57127" w:rsidRDefault="001B0AAE" w:rsidP="001B0AAE">
      <w:pPr>
        <w:pStyle w:val="ac"/>
      </w:pPr>
      <w:r w:rsidRPr="00A57127">
        <w:t>1. Фронтальная работа.</w:t>
      </w:r>
    </w:p>
    <w:p w:rsidR="001B0AAE" w:rsidRPr="00A57127" w:rsidRDefault="001B0AAE" w:rsidP="001B0AAE">
      <w:pPr>
        <w:pStyle w:val="ac"/>
      </w:pPr>
      <w:r w:rsidRPr="00A57127">
        <w:t>2. Групповая работа.</w:t>
      </w:r>
    </w:p>
    <w:p w:rsidR="001B0AAE" w:rsidRPr="00A57127" w:rsidRDefault="001B0AAE" w:rsidP="001B0AAE">
      <w:pPr>
        <w:pStyle w:val="ac"/>
      </w:pPr>
      <w:r w:rsidRPr="00A57127">
        <w:t>3. Индивидуальная работа.</w:t>
      </w:r>
    </w:p>
    <w:p w:rsidR="001B0AAE" w:rsidRPr="00A57127" w:rsidRDefault="001B0AAE" w:rsidP="001B0AAE">
      <w:pPr>
        <w:pStyle w:val="ac"/>
      </w:pPr>
      <w:r w:rsidRPr="00A57127">
        <w:rPr>
          <w:b/>
          <w:bCs/>
        </w:rPr>
        <w:t>Виды контроля, предусмотренные программой:</w:t>
      </w:r>
    </w:p>
    <w:p w:rsidR="001B0AAE" w:rsidRPr="00A57127" w:rsidRDefault="001B0AAE" w:rsidP="001B0AAE">
      <w:pPr>
        <w:pStyle w:val="ac"/>
      </w:pPr>
      <w:r w:rsidRPr="00A57127">
        <w:t>1. Входное анкетирование (мини-сочинение) и итоговое написание изложения из банка ФИПИ.</w:t>
      </w:r>
    </w:p>
    <w:p w:rsidR="001B0AAE" w:rsidRPr="00A57127" w:rsidRDefault="001B0AAE" w:rsidP="001B0AAE">
      <w:pPr>
        <w:pStyle w:val="ac"/>
      </w:pPr>
      <w:r>
        <w:t>2. Оценка сочинений</w:t>
      </w:r>
      <w:r w:rsidRPr="00A57127">
        <w:t xml:space="preserve"> согласно критериям оценивания.</w:t>
      </w:r>
    </w:p>
    <w:p w:rsidR="001B0AAE" w:rsidRPr="00A57127" w:rsidRDefault="001B0AAE" w:rsidP="001B0AAE">
      <w:pPr>
        <w:pStyle w:val="ac"/>
      </w:pPr>
      <w:r w:rsidRPr="00A57127">
        <w:rPr>
          <w:b/>
          <w:bCs/>
        </w:rPr>
        <w:t>Инструментарий для оценки результатов</w:t>
      </w:r>
    </w:p>
    <w:p w:rsidR="001B0AAE" w:rsidRPr="00A57127" w:rsidRDefault="001B0AAE" w:rsidP="001B0AAE">
      <w:pPr>
        <w:pStyle w:val="ac"/>
      </w:pPr>
      <w:r w:rsidRPr="00A57127">
        <w:t>1. Словесная оценка.</w:t>
      </w:r>
    </w:p>
    <w:p w:rsidR="001B0AAE" w:rsidRPr="00A57127" w:rsidRDefault="001B0AAE" w:rsidP="001B0AAE">
      <w:pPr>
        <w:pStyle w:val="ac"/>
      </w:pPr>
      <w:r w:rsidRPr="00A57127">
        <w:t>2. Комплексная оценка.</w:t>
      </w:r>
    </w:p>
    <w:p w:rsidR="001B0AAE" w:rsidRPr="00A57127" w:rsidRDefault="001B0AAE" w:rsidP="001B0AAE">
      <w:pPr>
        <w:pStyle w:val="ac"/>
      </w:pPr>
      <w:r w:rsidRPr="00A57127">
        <w:t>5. Рекомендации учителя.</w:t>
      </w:r>
    </w:p>
    <w:p w:rsidR="001B0AAE" w:rsidRPr="00A57127" w:rsidRDefault="001B0AAE" w:rsidP="001B0AAE">
      <w:pPr>
        <w:pStyle w:val="ac"/>
      </w:pPr>
      <w:r w:rsidRPr="00A57127">
        <w:rPr>
          <w:b/>
          <w:bCs/>
        </w:rPr>
        <w:t>Планируемые результаты</w:t>
      </w:r>
    </w:p>
    <w:p w:rsidR="001B0AAE" w:rsidRPr="00A57127" w:rsidRDefault="001B0AAE" w:rsidP="001B0AAE">
      <w:pPr>
        <w:pStyle w:val="ac"/>
      </w:pPr>
      <w:r w:rsidRPr="00A57127">
        <w:rPr>
          <w:i/>
          <w:iCs/>
        </w:rPr>
        <w:t xml:space="preserve">Требования к уровню подготовки </w:t>
      </w:r>
    </w:p>
    <w:p w:rsidR="001B0AAE" w:rsidRPr="00A57127" w:rsidRDefault="001B0AAE" w:rsidP="001B0AAE">
      <w:pPr>
        <w:pStyle w:val="ac"/>
      </w:pPr>
      <w:r w:rsidRPr="00A57127">
        <w:rPr>
          <w:b/>
          <w:bCs/>
        </w:rPr>
        <w:t>Личностные:</w:t>
      </w:r>
      <w:r w:rsidRPr="00A57127">
        <w:t xml:space="preserve"> готовность и способность обучающихся к саморазвитию и личностному самоопределению </w:t>
      </w:r>
    </w:p>
    <w:p w:rsidR="001B0AAE" w:rsidRPr="00A57127" w:rsidRDefault="001B0AAE" w:rsidP="001B0AAE">
      <w:pPr>
        <w:pStyle w:val="ac"/>
      </w:pPr>
      <w:r w:rsidRPr="00A57127">
        <w:rPr>
          <w:b/>
          <w:bCs/>
        </w:rPr>
        <w:t>Метапредметные:</w:t>
      </w:r>
      <w:r w:rsidRPr="00A57127">
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сверстниками. </w:t>
      </w:r>
    </w:p>
    <w:p w:rsidR="001B0AAE" w:rsidRPr="00A57127" w:rsidRDefault="001B0AAE" w:rsidP="001B0AAE">
      <w:pPr>
        <w:pStyle w:val="ac"/>
      </w:pPr>
      <w:r w:rsidRPr="00A57127">
        <w:rPr>
          <w:b/>
          <w:bCs/>
        </w:rPr>
        <w:t>Предметные:</w:t>
      </w:r>
      <w:r w:rsidRPr="00A57127">
        <w:t xml:space="preserve"> знать/ понимать/ уметь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Знать трудные случаи правописания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Понимать их роль в общекультурном развитии человека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Объяснять языковое явление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Формирование научного типа мышления, владение научной терминологией, ключевыми понятиями, методами и приёмами.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работать над расширением словарного запаса;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четкое следовать инструкциям, сопровождающим задание; </w:t>
      </w:r>
    </w:p>
    <w:p w:rsidR="001B0AAE" w:rsidRPr="00A57127" w:rsidRDefault="001B0AAE" w:rsidP="001B0AAE">
      <w:pPr>
        <w:pStyle w:val="ac"/>
        <w:numPr>
          <w:ilvl w:val="0"/>
          <w:numId w:val="30"/>
        </w:numPr>
      </w:pPr>
      <w:r w:rsidRPr="00A57127">
        <w:t xml:space="preserve">четко писать печатные буквы в соответствии с образцом, указанным в бланке; </w:t>
      </w:r>
    </w:p>
    <w:p w:rsidR="001B0AAE" w:rsidRDefault="001B0AAE" w:rsidP="001B0AAE">
      <w:pPr>
        <w:pStyle w:val="ac"/>
        <w:numPr>
          <w:ilvl w:val="0"/>
          <w:numId w:val="30"/>
        </w:numPr>
      </w:pPr>
      <w:r w:rsidRPr="00A57127">
        <w:t>хорошо ориентироваться в полях заполняемого на экзамене бланка;</w:t>
      </w:r>
    </w:p>
    <w:p w:rsidR="001B0AAE" w:rsidRPr="00F0090C" w:rsidRDefault="001B0AAE" w:rsidP="001B0AAE">
      <w:pPr>
        <w:rPr>
          <w:rFonts w:ascii="Times New Roman" w:hAnsi="Times New Roman" w:cs="Times New Roman"/>
          <w:sz w:val="24"/>
          <w:szCs w:val="24"/>
        </w:rPr>
      </w:pPr>
    </w:p>
    <w:p w:rsidR="001B0AAE" w:rsidRPr="00F0090C" w:rsidRDefault="001B0AAE" w:rsidP="001B0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B0AAE" w:rsidRPr="00F0090C" w:rsidRDefault="001B0AAE" w:rsidP="001B0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AE" w:rsidRPr="00F0090C" w:rsidRDefault="001B0AAE" w:rsidP="001B0AAE">
      <w:pPr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B0AAE" w:rsidRPr="00F0090C" w:rsidRDefault="001B0AAE" w:rsidP="001B0A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:rsidR="001B0AAE" w:rsidRPr="00F0090C" w:rsidRDefault="001B0AAE" w:rsidP="001B0A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Повторение основных сведений о тексте.</w:t>
      </w:r>
    </w:p>
    <w:p w:rsidR="001B0AAE" w:rsidRPr="00F0090C" w:rsidRDefault="001B0AAE" w:rsidP="001B0AAE">
      <w:pPr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Что такое текст?  Связь предложений в тексте. Стили текста: публицистический стиль. Стили текста: художественный стиль. Типы текста.</w:t>
      </w:r>
    </w:p>
    <w:p w:rsidR="001B0AAE" w:rsidRPr="00F0090C" w:rsidRDefault="001B0AAE" w:rsidP="001B0AAE">
      <w:pPr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Подготовка к сочинению уровня С.</w:t>
      </w:r>
    </w:p>
    <w:p w:rsidR="001B0AAE" w:rsidRPr="00F0090C" w:rsidRDefault="001B0AAE" w:rsidP="001B0AAE">
      <w:pPr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собственного мнения.  Композиция сочинения. Речевое оформление композиционных частей сочинения.</w:t>
      </w:r>
    </w:p>
    <w:p w:rsidR="001B0AAE" w:rsidRPr="00F0090C" w:rsidRDefault="001B0AAE" w:rsidP="001B0AAE">
      <w:pPr>
        <w:rPr>
          <w:rFonts w:ascii="Times New Roman" w:hAnsi="Times New Roman" w:cs="Times New Roman"/>
          <w:i/>
          <w:sz w:val="24"/>
          <w:szCs w:val="24"/>
        </w:rPr>
      </w:pPr>
    </w:p>
    <w:p w:rsidR="001B0AAE" w:rsidRPr="00F0090C" w:rsidRDefault="001B0AAE" w:rsidP="001B0AAE">
      <w:pPr>
        <w:rPr>
          <w:rFonts w:ascii="Times New Roman" w:hAnsi="Times New Roman" w:cs="Times New Roman"/>
          <w:b/>
          <w:sz w:val="24"/>
          <w:szCs w:val="24"/>
        </w:rPr>
      </w:pPr>
      <w:r w:rsidRPr="00F0090C">
        <w:rPr>
          <w:rFonts w:ascii="Times New Roman" w:hAnsi="Times New Roman" w:cs="Times New Roman"/>
          <w:b/>
          <w:sz w:val="24"/>
          <w:szCs w:val="24"/>
        </w:rPr>
        <w:t>Комплексная подготовка к ЕГЭ</w:t>
      </w:r>
    </w:p>
    <w:p w:rsidR="00B32E98" w:rsidRPr="001B0AAE" w:rsidRDefault="001B0AAE" w:rsidP="001B0AAE">
      <w:pPr>
        <w:rPr>
          <w:rFonts w:ascii="Times New Roman" w:hAnsi="Times New Roman" w:cs="Times New Roman"/>
          <w:sz w:val="24"/>
          <w:szCs w:val="24"/>
        </w:rPr>
      </w:pPr>
      <w:r w:rsidRPr="00F0090C">
        <w:rPr>
          <w:rFonts w:ascii="Times New Roman" w:hAnsi="Times New Roman" w:cs="Times New Roman"/>
          <w:sz w:val="24"/>
          <w:szCs w:val="24"/>
        </w:rPr>
        <w:t>Тренинг в формате ЕГЭ. Индивидуальная коррекция ошибок.</w:t>
      </w:r>
    </w:p>
    <w:p w:rsidR="001B0AAE" w:rsidRPr="006C52E8" w:rsidRDefault="001B0AAE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Pr="006C52E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2517"/>
        <w:gridCol w:w="1022"/>
        <w:gridCol w:w="2736"/>
        <w:gridCol w:w="885"/>
        <w:gridCol w:w="1615"/>
      </w:tblGrid>
      <w:tr w:rsidR="00070288" w:rsidTr="00B32E98">
        <w:tc>
          <w:tcPr>
            <w:tcW w:w="688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22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36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8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B0AAE" w:rsidTr="00453FEE">
        <w:tc>
          <w:tcPr>
            <w:tcW w:w="9463" w:type="dxa"/>
            <w:gridSpan w:val="6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1B0AAE" w:rsidTr="00E9165F">
        <w:tc>
          <w:tcPr>
            <w:tcW w:w="688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Прежде чем писать сочинение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1B0AAE" w:rsidRPr="00AC7FC5" w:rsidRDefault="001B0AAE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рассказа учителя. Просмотр презентации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AAE" w:rsidTr="00E9165F">
        <w:tc>
          <w:tcPr>
            <w:tcW w:w="688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написании сочинений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1B0AAE" w:rsidRPr="00AC7FC5" w:rsidRDefault="001B0AAE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AAE" w:rsidTr="00BE72F2">
        <w:tc>
          <w:tcPr>
            <w:tcW w:w="9463" w:type="dxa"/>
            <w:gridSpan w:val="6"/>
            <w:vAlign w:val="center"/>
          </w:tcPr>
          <w:p w:rsidR="001B0AAE" w:rsidRP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E">
              <w:rPr>
                <w:rFonts w:ascii="Times New Roman" w:hAnsi="Times New Roman" w:cs="Times New Roman"/>
                <w:b/>
                <w:sz w:val="24"/>
                <w:szCs w:val="24"/>
              </w:rPr>
              <w:t>Пишем сочинение</w:t>
            </w:r>
          </w:p>
        </w:tc>
      </w:tr>
      <w:tr w:rsidR="001B0AAE" w:rsidTr="008E603B">
        <w:tc>
          <w:tcPr>
            <w:tcW w:w="688" w:type="dxa"/>
            <w:vAlign w:val="center"/>
          </w:tcPr>
          <w:p w:rsidR="001B0AAE" w:rsidRDefault="00220924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Тема сочинения: выбор, осмысление, раскрытие; 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br/>
              <w:t>текст: тема, проблема, позиция автора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1B0AAE" w:rsidRPr="00AC7FC5" w:rsidRDefault="001B0AAE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AAE" w:rsidTr="008E603B">
        <w:tc>
          <w:tcPr>
            <w:tcW w:w="688" w:type="dxa"/>
            <w:vAlign w:val="center"/>
          </w:tcPr>
          <w:p w:rsidR="001B0AAE" w:rsidRDefault="00220924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или как начать и завершить сочинение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1B0AAE" w:rsidRPr="00AC7FC5" w:rsidRDefault="001B0AAE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AAE" w:rsidTr="008E603B">
        <w:tc>
          <w:tcPr>
            <w:tcW w:w="688" w:type="dxa"/>
            <w:vAlign w:val="center"/>
          </w:tcPr>
          <w:p w:rsidR="001B0AAE" w:rsidRDefault="00220924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материала при помощи плана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1B0AAE" w:rsidRPr="00AC7FC5" w:rsidRDefault="001B0AAE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AAE" w:rsidTr="008E603B">
        <w:tc>
          <w:tcPr>
            <w:tcW w:w="688" w:type="dxa"/>
            <w:vAlign w:val="center"/>
          </w:tcPr>
          <w:p w:rsidR="001B0AAE" w:rsidRDefault="00220924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Роль эпиграфа и цитирования в сочинении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1B0AAE" w:rsidRPr="00AC7FC5" w:rsidRDefault="001B0AAE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AAE" w:rsidTr="008E603B">
        <w:tc>
          <w:tcPr>
            <w:tcW w:w="688" w:type="dxa"/>
            <w:vAlign w:val="center"/>
          </w:tcPr>
          <w:p w:rsidR="001B0AAE" w:rsidRDefault="00220924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Анализ предложенного учителем сочинения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1B0AAE" w:rsidRDefault="001B0AAE" w:rsidP="00206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206E88" w:rsidRPr="00AC7FC5" w:rsidRDefault="00206E88" w:rsidP="00206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сочинениями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AAE" w:rsidTr="008E603B">
        <w:tc>
          <w:tcPr>
            <w:tcW w:w="688" w:type="dxa"/>
            <w:vAlign w:val="center"/>
          </w:tcPr>
          <w:p w:rsidR="001B0AAE" w:rsidRDefault="00220924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517" w:type="dxa"/>
          </w:tcPr>
          <w:p w:rsidR="001B0AAE" w:rsidRPr="00F0090C" w:rsidRDefault="001B0AAE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:</w:t>
            </w:r>
          </w:p>
          <w:p w:rsidR="001B0AAE" w:rsidRPr="00F0090C" w:rsidRDefault="001B0AAE" w:rsidP="001B0AAE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Тропы</w:t>
            </w:r>
          </w:p>
          <w:p w:rsidR="001B0AAE" w:rsidRPr="00F0090C" w:rsidRDefault="001B0AAE" w:rsidP="001B0AAE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Фигуры речи</w:t>
            </w:r>
          </w:p>
        </w:tc>
        <w:tc>
          <w:tcPr>
            <w:tcW w:w="1022" w:type="dxa"/>
          </w:tcPr>
          <w:p w:rsidR="001B0AAE" w:rsidRPr="00F0090C" w:rsidRDefault="001B0AAE" w:rsidP="001B0A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1B0AAE" w:rsidRPr="00AC7FC5" w:rsidRDefault="00220924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8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B0AAE" w:rsidRDefault="001B0AAE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14" w:rsidTr="002F0345">
        <w:tc>
          <w:tcPr>
            <w:tcW w:w="9463" w:type="dxa"/>
            <w:gridSpan w:val="6"/>
            <w:vAlign w:val="center"/>
          </w:tcPr>
          <w:p w:rsidR="00C05E14" w:rsidRDefault="00C05E14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разных жанров</w:t>
            </w: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доклад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литературный обзор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читательский отзыв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в жанре литературно-критической статьи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характеристика литературного героя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читательский дневник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анализ лирического произведения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7" w:type="dxa"/>
            <w:vAlign w:val="center"/>
          </w:tcPr>
          <w:p w:rsidR="00F7547F" w:rsidRPr="00C05E14" w:rsidRDefault="00F7547F" w:rsidP="00C05E1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письмо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8E603B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7" w:type="dxa"/>
            <w:vAlign w:val="center"/>
          </w:tcPr>
          <w:p w:rsidR="00F7547F" w:rsidRDefault="00F7547F" w:rsidP="00C0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интервью</w:t>
            </w:r>
          </w:p>
        </w:tc>
        <w:tc>
          <w:tcPr>
            <w:tcW w:w="1022" w:type="dxa"/>
            <w:vAlign w:val="center"/>
          </w:tcPr>
          <w:p w:rsidR="00F7547F" w:rsidRPr="00F7547F" w:rsidRDefault="00F7547F" w:rsidP="00B5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D8789D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F7547F" w:rsidRPr="00F0090C" w:rsidRDefault="00F7547F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Пишем сочинение</w:t>
            </w:r>
          </w:p>
        </w:tc>
        <w:tc>
          <w:tcPr>
            <w:tcW w:w="1022" w:type="dxa"/>
          </w:tcPr>
          <w:p w:rsidR="00F7547F" w:rsidRPr="00F0090C" w:rsidRDefault="00F7547F" w:rsidP="00F754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D8789D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F7547F" w:rsidRPr="00F0090C" w:rsidRDefault="00F7547F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Саморедактирование сочинения</w:t>
            </w:r>
          </w:p>
        </w:tc>
        <w:tc>
          <w:tcPr>
            <w:tcW w:w="1022" w:type="dxa"/>
          </w:tcPr>
          <w:p w:rsidR="00F7547F" w:rsidRPr="00F0090C" w:rsidRDefault="00F7547F" w:rsidP="00F754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C353DD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21-24</w:t>
            </w:r>
          </w:p>
        </w:tc>
        <w:tc>
          <w:tcPr>
            <w:tcW w:w="2517" w:type="dxa"/>
          </w:tcPr>
          <w:p w:rsidR="00F7547F" w:rsidRPr="00F0090C" w:rsidRDefault="00F7547F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– рецензия</w:t>
            </w:r>
          </w:p>
          <w:p w:rsidR="00F7547F" w:rsidRPr="00F0090C" w:rsidRDefault="00F7547F" w:rsidP="00F7547F">
            <w:pPr>
              <w:numPr>
                <w:ilvl w:val="0"/>
                <w:numId w:val="4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Этапы работы над рецензией и требования, предъявляемые к рецензии</w:t>
            </w:r>
          </w:p>
          <w:p w:rsidR="00F7547F" w:rsidRPr="00F0090C" w:rsidRDefault="00F7547F" w:rsidP="00F7547F">
            <w:pPr>
              <w:numPr>
                <w:ilvl w:val="0"/>
                <w:numId w:val="4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Оценочные слова и речевые клише</w:t>
            </w:r>
          </w:p>
          <w:p w:rsidR="00F7547F" w:rsidRPr="00F0090C" w:rsidRDefault="00F7547F" w:rsidP="00F7547F">
            <w:pPr>
              <w:numPr>
                <w:ilvl w:val="0"/>
                <w:numId w:val="4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тексту Д.С. Лихачева “ Память…”</w:t>
            </w:r>
          </w:p>
          <w:p w:rsidR="00F7547F" w:rsidRPr="00F0090C" w:rsidRDefault="00F7547F" w:rsidP="00F7547F">
            <w:pPr>
              <w:numPr>
                <w:ilvl w:val="0"/>
                <w:numId w:val="4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рецензии</w:t>
            </w:r>
          </w:p>
        </w:tc>
        <w:tc>
          <w:tcPr>
            <w:tcW w:w="1022" w:type="dxa"/>
          </w:tcPr>
          <w:p w:rsidR="00F7547F" w:rsidRPr="00F0090C" w:rsidRDefault="00F7547F" w:rsidP="00F754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693993">
        <w:tc>
          <w:tcPr>
            <w:tcW w:w="688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F7547F" w:rsidRPr="00F0090C" w:rsidRDefault="00F7547F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Пишем сочинение – рецензию по тексту А. П. Чехова “Моя “Она”</w:t>
            </w:r>
          </w:p>
        </w:tc>
        <w:tc>
          <w:tcPr>
            <w:tcW w:w="1022" w:type="dxa"/>
          </w:tcPr>
          <w:p w:rsidR="00F7547F" w:rsidRPr="00F0090C" w:rsidRDefault="00F7547F" w:rsidP="00F754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7547F" w:rsidRPr="00AC7FC5" w:rsidRDefault="00F7547F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 варианто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DD" w:rsidTr="00693993">
        <w:tc>
          <w:tcPr>
            <w:tcW w:w="688" w:type="dxa"/>
            <w:vMerge w:val="restart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3218DD" w:rsidRPr="00F0090C" w:rsidRDefault="003218DD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Анализ ученических сочинений</w:t>
            </w:r>
          </w:p>
        </w:tc>
        <w:tc>
          <w:tcPr>
            <w:tcW w:w="1022" w:type="dxa"/>
          </w:tcPr>
          <w:p w:rsidR="003218DD" w:rsidRPr="00F0090C" w:rsidRDefault="003218DD" w:rsidP="00F754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</w:tcPr>
          <w:p w:rsidR="003218DD" w:rsidRPr="00AC7FC5" w:rsidRDefault="003218DD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  <w:p w:rsidR="003218DD" w:rsidRDefault="003218DD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  <w:p w:rsidR="003218DD" w:rsidRPr="00AC7FC5" w:rsidRDefault="003218DD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88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DD" w:rsidTr="00693993">
        <w:tc>
          <w:tcPr>
            <w:tcW w:w="688" w:type="dxa"/>
            <w:vMerge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218DD" w:rsidRPr="00F0090C" w:rsidRDefault="003218DD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Типичные ошибки и недочеты в написании сочинений</w:t>
            </w:r>
          </w:p>
        </w:tc>
        <w:tc>
          <w:tcPr>
            <w:tcW w:w="1022" w:type="dxa"/>
          </w:tcPr>
          <w:p w:rsidR="003218DD" w:rsidRPr="00F0090C" w:rsidRDefault="003218DD" w:rsidP="00F754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3218DD" w:rsidRPr="00AC7FC5" w:rsidRDefault="003218DD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DD" w:rsidTr="00693993">
        <w:tc>
          <w:tcPr>
            <w:tcW w:w="688" w:type="dxa"/>
            <w:vMerge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3218DD" w:rsidRPr="00F0090C" w:rsidRDefault="003218DD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Оформление и оценивание сочинений</w:t>
            </w:r>
          </w:p>
        </w:tc>
        <w:tc>
          <w:tcPr>
            <w:tcW w:w="1022" w:type="dxa"/>
          </w:tcPr>
          <w:p w:rsidR="003218DD" w:rsidRPr="00F0090C" w:rsidRDefault="003218DD" w:rsidP="00F754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3218DD" w:rsidRPr="00AC7FC5" w:rsidRDefault="003218DD" w:rsidP="00D94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7F" w:rsidTr="00304558">
        <w:tc>
          <w:tcPr>
            <w:tcW w:w="688" w:type="dxa"/>
            <w:vAlign w:val="center"/>
          </w:tcPr>
          <w:p w:rsidR="00F7547F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2517" w:type="dxa"/>
          </w:tcPr>
          <w:p w:rsidR="00F7547F" w:rsidRPr="00F0090C" w:rsidRDefault="00F7547F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Сочинение на свободную тему :</w:t>
            </w:r>
          </w:p>
          <w:p w:rsidR="00F7547F" w:rsidRPr="00F0090C" w:rsidRDefault="00F7547F" w:rsidP="00F7547F">
            <w:pPr>
              <w:numPr>
                <w:ilvl w:val="0"/>
                <w:numId w:val="4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Свободные темы на литературном материале;</w:t>
            </w:r>
          </w:p>
          <w:p w:rsidR="00F7547F" w:rsidRPr="00F0090C" w:rsidRDefault="00F7547F" w:rsidP="00F7547F">
            <w:pPr>
              <w:numPr>
                <w:ilvl w:val="0"/>
                <w:numId w:val="4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Свободные темы не на литературном материале;</w:t>
            </w:r>
          </w:p>
          <w:p w:rsidR="00F7547F" w:rsidRPr="00F0090C" w:rsidRDefault="00F7547F" w:rsidP="00F7547F">
            <w:pPr>
              <w:numPr>
                <w:ilvl w:val="0"/>
                <w:numId w:val="4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Обзорные сочинения по литературе второй половины ХХ века</w:t>
            </w:r>
          </w:p>
        </w:tc>
        <w:tc>
          <w:tcPr>
            <w:tcW w:w="1022" w:type="dxa"/>
          </w:tcPr>
          <w:p w:rsidR="00F7547F" w:rsidRPr="00F0090C" w:rsidRDefault="00F7547F" w:rsidP="003218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:rsidR="00711A76" w:rsidRPr="00AC7FC5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  <w:p w:rsidR="00711A76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  <w:p w:rsidR="00F7547F" w:rsidRPr="00AC7FC5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88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7547F" w:rsidRDefault="00F7547F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DD" w:rsidTr="00FC2CD7">
        <w:tc>
          <w:tcPr>
            <w:tcW w:w="688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2517" w:type="dxa"/>
          </w:tcPr>
          <w:p w:rsidR="003218DD" w:rsidRPr="00F0090C" w:rsidRDefault="003218DD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Итоговая работа. Пишем сочинение</w:t>
            </w:r>
          </w:p>
        </w:tc>
        <w:tc>
          <w:tcPr>
            <w:tcW w:w="1022" w:type="dxa"/>
          </w:tcPr>
          <w:p w:rsidR="003218DD" w:rsidRPr="00F0090C" w:rsidRDefault="003218DD" w:rsidP="003218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:rsidR="00711A76" w:rsidRPr="00AC7FC5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  <w:p w:rsidR="00711A76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  <w:p w:rsidR="003218DD" w:rsidRPr="00AC7FC5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88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DD" w:rsidTr="00FC2CD7">
        <w:tc>
          <w:tcPr>
            <w:tcW w:w="688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3218DD" w:rsidRPr="00F0090C" w:rsidRDefault="003218DD" w:rsidP="00D94CD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Анализ ученических сочинений</w:t>
            </w:r>
          </w:p>
        </w:tc>
        <w:tc>
          <w:tcPr>
            <w:tcW w:w="1022" w:type="dxa"/>
          </w:tcPr>
          <w:p w:rsidR="003218DD" w:rsidRPr="00F0090C" w:rsidRDefault="003218DD" w:rsidP="003218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711A76" w:rsidRPr="00AC7FC5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 плану</w:t>
            </w:r>
          </w:p>
          <w:p w:rsidR="00711A76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  <w:p w:rsidR="003218DD" w:rsidRPr="00AC7FC5" w:rsidRDefault="00711A76" w:rsidP="0071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88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218DD" w:rsidRDefault="003218DD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BC4096" w:rsidP="00BC4096">
      <w:pPr>
        <w:pStyle w:val="Default"/>
        <w:spacing w:line="276" w:lineRule="auto"/>
        <w:jc w:val="right"/>
        <w:rPr>
          <w:b/>
          <w:color w:val="auto"/>
        </w:rPr>
      </w:pPr>
      <w:r>
        <w:rPr>
          <w:b/>
          <w:color w:val="auto"/>
        </w:rPr>
        <w:t>Приложение</w:t>
      </w:r>
    </w:p>
    <w:p w:rsidR="009253B5" w:rsidRPr="00023A02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BC4096" w:rsidRPr="00023A02" w:rsidRDefault="00BC4096" w:rsidP="00BC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A02">
        <w:rPr>
          <w:rFonts w:ascii="Times New Roman" w:hAnsi="Times New Roman" w:cs="Times New Roman"/>
          <w:sz w:val="24"/>
          <w:szCs w:val="24"/>
        </w:rPr>
        <w:t>1. ЕГЭ-2022. Русский язык: сборник экзаменационных заданий. Федеральный банк экзаменационных материалов/ ФИПИ авторы составители: И.П. Цыбулько, В.И. Капинос, Л.И. Пучкова, А.Ю. Бисеров, Ю.Н. Гостева, В.В. Львов, И.Б. Маслова, Н.В. Соколова  – М.: Эксмо, 2021.</w:t>
      </w:r>
    </w:p>
    <w:p w:rsidR="00BC4096" w:rsidRPr="00023A02" w:rsidRDefault="00BC4096" w:rsidP="00BC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A02">
        <w:rPr>
          <w:rFonts w:ascii="Times New Roman" w:hAnsi="Times New Roman" w:cs="Times New Roman"/>
          <w:sz w:val="24"/>
          <w:szCs w:val="24"/>
        </w:rPr>
        <w:t>2. Единый государственный экзамен. Русский язык. Универсальные материалы для подготовки учащихся/ ФИПИ авторы составители: В.И. Капинос, И.П. Цыбулько– М.: Интеллект-Центр, 2021.</w:t>
      </w:r>
    </w:p>
    <w:p w:rsidR="00BC4096" w:rsidRPr="00023A02" w:rsidRDefault="00BC4096" w:rsidP="00BC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A02">
        <w:rPr>
          <w:rFonts w:ascii="Times New Roman" w:hAnsi="Times New Roman" w:cs="Times New Roman"/>
          <w:sz w:val="24"/>
          <w:szCs w:val="24"/>
        </w:rPr>
        <w:t>3. Нарушевич А.Г. Сочинение на ЕГЭ. Формулировки, аргументы, комментарии. М.: Просвещение, 2020</w:t>
      </w:r>
    </w:p>
    <w:p w:rsidR="00BC4096" w:rsidRPr="00023A02" w:rsidRDefault="00BC4096" w:rsidP="00BC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A02">
        <w:rPr>
          <w:rFonts w:ascii="Times New Roman" w:hAnsi="Times New Roman" w:cs="Times New Roman"/>
          <w:sz w:val="24"/>
          <w:szCs w:val="24"/>
        </w:rPr>
        <w:t xml:space="preserve">4.Нарушевич А.Г. Лекция. Методика подготовки к ЕГЭ по русскому языку. Лекция №8  </w:t>
      </w:r>
      <w:hyperlink r:id="rId10" w:history="1">
        <w:r w:rsidRPr="00023A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23A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023A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023A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3A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BC4096" w:rsidRPr="00023A02" w:rsidRDefault="00BC4096" w:rsidP="00BC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A02">
        <w:rPr>
          <w:rFonts w:ascii="Times New Roman" w:hAnsi="Times New Roman" w:cs="Times New Roman"/>
          <w:sz w:val="24"/>
          <w:szCs w:val="24"/>
        </w:rPr>
        <w:t>5. Цыбулько И.П., Александров В.Н., Гостева Ю.Н., Капинос В.Н. и др. Методические рекомендации по оцениванию выполнения заданий с развернутым ответом. Русский язык. – ФИПИ, 2021</w:t>
      </w:r>
    </w:p>
    <w:p w:rsidR="00BC4096" w:rsidRPr="00023A02" w:rsidRDefault="00BC4096" w:rsidP="00BC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A02">
        <w:rPr>
          <w:rFonts w:ascii="Times New Roman" w:hAnsi="Times New Roman" w:cs="Times New Roman"/>
          <w:sz w:val="24"/>
          <w:szCs w:val="24"/>
        </w:rPr>
        <w:t>6. Цыбулько И.П., Александров В.Н., Гостева Ю.Н. и др. Типичные ошибки при выполении заданий Единого государственного экзамена по русскому языку- М.: ООО «ТИД «Русское слово – РС», 2021</w:t>
      </w:r>
    </w:p>
    <w:p w:rsidR="00BC4096" w:rsidRPr="00023A02" w:rsidRDefault="00BC4096" w:rsidP="00BC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096" w:rsidRPr="00023A02" w:rsidRDefault="00BC4096" w:rsidP="00BC4096">
      <w:pPr>
        <w:rPr>
          <w:rFonts w:ascii="Times New Roman" w:hAnsi="Times New Roman" w:cs="Times New Roman"/>
          <w:sz w:val="24"/>
          <w:szCs w:val="24"/>
        </w:rPr>
      </w:pPr>
    </w:p>
    <w:p w:rsidR="00070288" w:rsidRPr="00023A02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Pr="00023A0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0F5782" w:rsidRPr="00023A0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0F5782" w:rsidRPr="00023A0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36224" w:rsidRDefault="00436224" w:rsidP="00BC409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436224" w:rsidSect="000F5782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63" w:rsidRDefault="00BB7263" w:rsidP="00FA7DEA">
      <w:pPr>
        <w:spacing w:after="0" w:line="240" w:lineRule="auto"/>
      </w:pPr>
      <w:r>
        <w:separator/>
      </w:r>
    </w:p>
  </w:endnote>
  <w:endnote w:type="continuationSeparator" w:id="0">
    <w:p w:rsidR="00BB7263" w:rsidRDefault="00BB7263" w:rsidP="00F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006"/>
      <w:docPartObj>
        <w:docPartGallery w:val="Page Numbers (Bottom of Page)"/>
        <w:docPartUnique/>
      </w:docPartObj>
    </w:sdtPr>
    <w:sdtEndPr/>
    <w:sdtContent>
      <w:p w:rsidR="00FA7DEA" w:rsidRDefault="00BB726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DEA" w:rsidRDefault="00FA7D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63" w:rsidRDefault="00BB7263" w:rsidP="00FA7DEA">
      <w:pPr>
        <w:spacing w:after="0" w:line="240" w:lineRule="auto"/>
      </w:pPr>
      <w:r>
        <w:separator/>
      </w:r>
    </w:p>
  </w:footnote>
  <w:footnote w:type="continuationSeparator" w:id="0">
    <w:p w:rsidR="00BB7263" w:rsidRDefault="00BB7263" w:rsidP="00F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BB"/>
    <w:multiLevelType w:val="multilevel"/>
    <w:tmpl w:val="3F3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65AE7"/>
    <w:multiLevelType w:val="multilevel"/>
    <w:tmpl w:val="558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62501"/>
    <w:multiLevelType w:val="multilevel"/>
    <w:tmpl w:val="8DE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4306F"/>
    <w:multiLevelType w:val="multilevel"/>
    <w:tmpl w:val="A71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A7B8E"/>
    <w:multiLevelType w:val="multilevel"/>
    <w:tmpl w:val="AF9C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41DFF"/>
    <w:multiLevelType w:val="multilevel"/>
    <w:tmpl w:val="D7A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C18CD"/>
    <w:multiLevelType w:val="multilevel"/>
    <w:tmpl w:val="2E9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96E5A"/>
    <w:multiLevelType w:val="multilevel"/>
    <w:tmpl w:val="558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473CB"/>
    <w:multiLevelType w:val="multilevel"/>
    <w:tmpl w:val="26D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8346E"/>
    <w:multiLevelType w:val="multilevel"/>
    <w:tmpl w:val="375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B614C"/>
    <w:multiLevelType w:val="multilevel"/>
    <w:tmpl w:val="C16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60F27D4"/>
    <w:multiLevelType w:val="multilevel"/>
    <w:tmpl w:val="3E0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32EC2"/>
    <w:multiLevelType w:val="multilevel"/>
    <w:tmpl w:val="F60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C6E65"/>
    <w:multiLevelType w:val="multilevel"/>
    <w:tmpl w:val="ABB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2"/>
  </w:num>
  <w:num w:numId="5">
    <w:abstractNumId w:val="24"/>
  </w:num>
  <w:num w:numId="6">
    <w:abstractNumId w:val="15"/>
  </w:num>
  <w:num w:numId="7">
    <w:abstractNumId w:val="6"/>
  </w:num>
  <w:num w:numId="8">
    <w:abstractNumId w:val="20"/>
  </w:num>
  <w:num w:numId="9">
    <w:abstractNumId w:val="1"/>
  </w:num>
  <w:num w:numId="10">
    <w:abstractNumId w:val="26"/>
  </w:num>
  <w:num w:numId="11">
    <w:abstractNumId w:val="4"/>
  </w:num>
  <w:num w:numId="12">
    <w:abstractNumId w:val="35"/>
  </w:num>
  <w:num w:numId="13">
    <w:abstractNumId w:val="40"/>
  </w:num>
  <w:num w:numId="14">
    <w:abstractNumId w:val="21"/>
  </w:num>
  <w:num w:numId="15">
    <w:abstractNumId w:val="31"/>
  </w:num>
  <w:num w:numId="16">
    <w:abstractNumId w:val="7"/>
  </w:num>
  <w:num w:numId="17">
    <w:abstractNumId w:val="18"/>
  </w:num>
  <w:num w:numId="18">
    <w:abstractNumId w:val="8"/>
  </w:num>
  <w:num w:numId="19">
    <w:abstractNumId w:val="23"/>
  </w:num>
  <w:num w:numId="20">
    <w:abstractNumId w:val="36"/>
  </w:num>
  <w:num w:numId="21">
    <w:abstractNumId w:val="3"/>
  </w:num>
  <w:num w:numId="22">
    <w:abstractNumId w:val="12"/>
  </w:num>
  <w:num w:numId="23">
    <w:abstractNumId w:val="17"/>
  </w:num>
  <w:num w:numId="24">
    <w:abstractNumId w:val="37"/>
  </w:num>
  <w:num w:numId="25">
    <w:abstractNumId w:val="34"/>
  </w:num>
  <w:num w:numId="26">
    <w:abstractNumId w:val="16"/>
  </w:num>
  <w:num w:numId="27">
    <w:abstractNumId w:val="38"/>
  </w:num>
  <w:num w:numId="28">
    <w:abstractNumId w:val="0"/>
  </w:num>
  <w:num w:numId="29">
    <w:abstractNumId w:val="33"/>
  </w:num>
  <w:num w:numId="30">
    <w:abstractNumId w:val="19"/>
  </w:num>
  <w:num w:numId="31">
    <w:abstractNumId w:val="10"/>
  </w:num>
  <w:num w:numId="32">
    <w:abstractNumId w:val="30"/>
  </w:num>
  <w:num w:numId="33">
    <w:abstractNumId w:val="11"/>
  </w:num>
  <w:num w:numId="34">
    <w:abstractNumId w:val="41"/>
  </w:num>
  <w:num w:numId="35">
    <w:abstractNumId w:val="29"/>
  </w:num>
  <w:num w:numId="36">
    <w:abstractNumId w:val="39"/>
  </w:num>
  <w:num w:numId="37">
    <w:abstractNumId w:val="13"/>
  </w:num>
  <w:num w:numId="38">
    <w:abstractNumId w:val="14"/>
  </w:num>
  <w:num w:numId="39">
    <w:abstractNumId w:val="5"/>
  </w:num>
  <w:num w:numId="40">
    <w:abstractNumId w:val="27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2"/>
    <w:rsid w:val="00011817"/>
    <w:rsid w:val="00023A02"/>
    <w:rsid w:val="00070288"/>
    <w:rsid w:val="000735A0"/>
    <w:rsid w:val="000832E3"/>
    <w:rsid w:val="000F5782"/>
    <w:rsid w:val="0010736C"/>
    <w:rsid w:val="001B0AAE"/>
    <w:rsid w:val="00206E88"/>
    <w:rsid w:val="00220924"/>
    <w:rsid w:val="003218DD"/>
    <w:rsid w:val="0037564A"/>
    <w:rsid w:val="00404C31"/>
    <w:rsid w:val="00436224"/>
    <w:rsid w:val="004C3809"/>
    <w:rsid w:val="0050395A"/>
    <w:rsid w:val="005440A9"/>
    <w:rsid w:val="00671E2F"/>
    <w:rsid w:val="006C52E8"/>
    <w:rsid w:val="0070215D"/>
    <w:rsid w:val="00711A76"/>
    <w:rsid w:val="00844929"/>
    <w:rsid w:val="008A70FF"/>
    <w:rsid w:val="008C2D23"/>
    <w:rsid w:val="009253B5"/>
    <w:rsid w:val="0094330C"/>
    <w:rsid w:val="00970207"/>
    <w:rsid w:val="00A06969"/>
    <w:rsid w:val="00A236D9"/>
    <w:rsid w:val="00A5171D"/>
    <w:rsid w:val="00B040BA"/>
    <w:rsid w:val="00B32E98"/>
    <w:rsid w:val="00BA2BFB"/>
    <w:rsid w:val="00BB7263"/>
    <w:rsid w:val="00BC4096"/>
    <w:rsid w:val="00C05E14"/>
    <w:rsid w:val="00C212D8"/>
    <w:rsid w:val="00CC06AB"/>
    <w:rsid w:val="00CD138F"/>
    <w:rsid w:val="00E02D27"/>
    <w:rsid w:val="00F46FFA"/>
    <w:rsid w:val="00F7547F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user</cp:lastModifiedBy>
  <cp:revision>2</cp:revision>
  <dcterms:created xsi:type="dcterms:W3CDTF">2021-09-29T01:46:00Z</dcterms:created>
  <dcterms:modified xsi:type="dcterms:W3CDTF">2021-09-29T01:46:00Z</dcterms:modified>
</cp:coreProperties>
</file>