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82" w:rsidRPr="009E6501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0F5782" w:rsidRPr="009E6501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 83»</w:t>
      </w:r>
    </w:p>
    <w:p w:rsidR="000F5782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82" w:rsidRDefault="00020E4D" w:rsidP="00020E4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57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F57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F5782">
        <w:rPr>
          <w:rFonts w:ascii="Times New Roman" w:hAnsi="Times New Roman" w:cs="Times New Roman"/>
          <w:sz w:val="24"/>
          <w:szCs w:val="24"/>
        </w:rPr>
        <w:tab/>
      </w:r>
      <w:r w:rsidR="000F5782">
        <w:rPr>
          <w:rFonts w:ascii="Times New Roman" w:hAnsi="Times New Roman" w:cs="Times New Roman"/>
          <w:sz w:val="24"/>
          <w:szCs w:val="24"/>
        </w:rPr>
        <w:tab/>
      </w:r>
      <w:r w:rsidRPr="00020E4D">
        <w:rPr>
          <w:rFonts w:ascii="Times New Roman" w:hAnsi="Times New Roman" w:cs="Times New Roman"/>
          <w:b/>
          <w:sz w:val="28"/>
          <w:szCs w:val="24"/>
        </w:rPr>
        <w:drawing>
          <wp:inline distT="0" distB="0" distL="0" distR="0">
            <wp:extent cx="2795700" cy="1295400"/>
            <wp:effectExtent l="19050" t="0" r="4650" b="0"/>
            <wp:docPr id="2" name="Рисунок 2" descr="C:\Users\Сергей\Pictures\Samsung\SCX-3200_20210901_122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10901_12203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52956" t="7616" b="76972"/>
                    <a:stretch/>
                  </pic:blipFill>
                  <pic:spPr bwMode="auto">
                    <a:xfrm>
                      <a:off x="0" y="0"/>
                      <a:ext cx="2795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782" w:rsidRPr="000014C6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F5782" w:rsidRPr="000014C6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F5782" w:rsidRPr="00C32747" w:rsidRDefault="000F5782" w:rsidP="000F578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747">
        <w:rPr>
          <w:rFonts w:ascii="Times New Roman" w:hAnsi="Times New Roman" w:cs="Times New Roman"/>
          <w:b/>
          <w:sz w:val="36"/>
          <w:szCs w:val="32"/>
        </w:rPr>
        <w:t>РАБОЧАЯ ПРОГРАММА</w:t>
      </w:r>
    </w:p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747">
        <w:rPr>
          <w:rFonts w:ascii="Times New Roman" w:hAnsi="Times New Roman" w:cs="Times New Roman"/>
          <w:b/>
          <w:sz w:val="36"/>
          <w:szCs w:val="32"/>
        </w:rPr>
        <w:t>КУРСА ВНЕУРОЧНОЙ ДЕЯТЕЛЬНОСТИ</w:t>
      </w:r>
    </w:p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0F5782" w:rsidRP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5782">
        <w:rPr>
          <w:rFonts w:ascii="Times New Roman" w:hAnsi="Times New Roman" w:cs="Times New Roman"/>
          <w:b/>
          <w:i/>
          <w:sz w:val="32"/>
          <w:szCs w:val="32"/>
        </w:rPr>
        <w:t>«Тайны русского языка»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5782">
        <w:rPr>
          <w:rFonts w:ascii="Times New Roman" w:hAnsi="Times New Roman" w:cs="Times New Roman"/>
          <w:i/>
          <w:sz w:val="32"/>
          <w:szCs w:val="32"/>
          <w:u w:val="single"/>
        </w:rPr>
        <w:t>русскому языку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5782">
        <w:rPr>
          <w:rFonts w:ascii="Times New Roman" w:hAnsi="Times New Roman" w:cs="Times New Roman"/>
          <w:i/>
          <w:sz w:val="32"/>
          <w:szCs w:val="32"/>
          <w:u w:val="single"/>
        </w:rPr>
        <w:t>общекультурное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Класс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0F5782">
        <w:rPr>
          <w:rFonts w:ascii="Times New Roman" w:hAnsi="Times New Roman" w:cs="Times New Roman"/>
          <w:sz w:val="32"/>
          <w:szCs w:val="32"/>
          <w:u w:val="single"/>
        </w:rPr>
        <w:t>7А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Количество часов на курс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82">
        <w:rPr>
          <w:rFonts w:ascii="Times New Roman" w:hAnsi="Times New Roman" w:cs="Times New Roman"/>
          <w:sz w:val="32"/>
          <w:szCs w:val="32"/>
          <w:u w:val="single"/>
        </w:rPr>
        <w:t>17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Срок реализации программы </w:t>
      </w:r>
      <w:r w:rsidRPr="000F5782">
        <w:rPr>
          <w:rFonts w:ascii="Times New Roman" w:hAnsi="Times New Roman" w:cs="Times New Roman"/>
          <w:sz w:val="32"/>
          <w:szCs w:val="32"/>
          <w:u w:val="single"/>
        </w:rPr>
        <w:t>1 год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>Составитель: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F5782">
        <w:rPr>
          <w:rFonts w:ascii="Times New Roman" w:hAnsi="Times New Roman" w:cs="Times New Roman"/>
          <w:sz w:val="32"/>
          <w:szCs w:val="32"/>
          <w:u w:val="single"/>
        </w:rPr>
        <w:t>Сальникова Инна Аркадьевна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Pr="00C32747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Дата составления программы: </w:t>
      </w: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>30</w:t>
      </w:r>
      <w:r w:rsidRPr="005E1889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 xml:space="preserve">   августа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2021</w:t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 w:rsidRPr="005E1889">
        <w:rPr>
          <w:rFonts w:ascii="Times New Roman" w:hAnsi="Times New Roman" w:cs="Times New Roman"/>
          <w:sz w:val="28"/>
          <w:szCs w:val="24"/>
        </w:rPr>
        <w:t>г.</w:t>
      </w:r>
    </w:p>
    <w:p w:rsidR="000F5782" w:rsidRDefault="00020E4D" w:rsidP="00020E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9217AC" w:rsidRPr="009217AC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3793269" cy="2478015"/>
            <wp:effectExtent l="19050" t="0" r="0" b="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7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793269" cy="2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Pr="0001567F" w:rsidRDefault="000F5782" w:rsidP="000F5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0F5782" w:rsidRPr="0001567F" w:rsidRDefault="000F5782" w:rsidP="000F57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1.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 xml:space="preserve">Пояснительная записка ____________________________ 3 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2.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Планируемые результаты</w:t>
      </w:r>
      <w:r w:rsidR="00330431">
        <w:rPr>
          <w:rFonts w:ascii="Times New Roman" w:hAnsi="Times New Roman" w:cs="Times New Roman"/>
          <w:bCs/>
          <w:sz w:val="24"/>
          <w:szCs w:val="24"/>
        </w:rPr>
        <w:t xml:space="preserve"> освоения учебного предмета __4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3.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Содержание учебного п</w:t>
      </w:r>
      <w:r w:rsidR="00330431">
        <w:rPr>
          <w:rFonts w:ascii="Times New Roman" w:hAnsi="Times New Roman" w:cs="Times New Roman"/>
          <w:bCs/>
          <w:sz w:val="24"/>
          <w:szCs w:val="24"/>
        </w:rPr>
        <w:t>редмета _____________________ 5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4.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Тематическое планир</w:t>
      </w:r>
      <w:r>
        <w:rPr>
          <w:rFonts w:ascii="Times New Roman" w:hAnsi="Times New Roman" w:cs="Times New Roman"/>
          <w:bCs/>
          <w:sz w:val="24"/>
          <w:szCs w:val="24"/>
        </w:rPr>
        <w:t>ование ________________________5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5.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Приложения 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 _8</w:t>
      </w: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 w:rsidRPr="000F5782">
        <w:rPr>
          <w:b/>
          <w:color w:val="auto"/>
        </w:rPr>
        <w:t>ПОЯСНИТЕЛЬНАЯ ЗАПИСКА</w:t>
      </w:r>
    </w:p>
    <w:p w:rsidR="000F5782" w:rsidRDefault="000F5782" w:rsidP="000F5782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Рабочая программа внеурочной деятельности «</w:t>
      </w:r>
      <w:r>
        <w:rPr>
          <w:color w:val="auto"/>
        </w:rPr>
        <w:t>Тайны русского языка»</w:t>
      </w:r>
      <w:r w:rsidRPr="000F5782">
        <w:rPr>
          <w:color w:val="auto"/>
        </w:rPr>
        <w:t>» для обучающихся 7 класса составлена на основе ФГОС,  примерной программы по русскому языку, направленной на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самоусовершенствовании.</w:t>
      </w:r>
    </w:p>
    <w:p w:rsidR="000F5782" w:rsidRPr="000F5782" w:rsidRDefault="000F5782" w:rsidP="000F5782">
      <w:pPr>
        <w:pStyle w:val="Default"/>
        <w:spacing w:line="276" w:lineRule="auto"/>
        <w:ind w:firstLine="708"/>
        <w:jc w:val="both"/>
        <w:rPr>
          <w:color w:val="auto"/>
        </w:rPr>
      </w:pPr>
      <w:r w:rsidRPr="000F5782">
        <w:rPr>
          <w:color w:val="auto"/>
        </w:rPr>
        <w:t>В основе построения данной программы лежит идея гуманизации образования, соответствующая представлениям о целях школьного образования и ставящая в центр внимания личность ученика, его интересы и способности. В обучении и общем развитии обучающихся основной образовательной программы основного общего образования предмету «Русский язык» принадлежит немаловажная роль: совершенствование видов речевой деятельности (аудирования, чтения, говорения и письма); понимание определяющей роли языка в развитии интеллектуальных и творческих способностей личности, в процессе образования и самообразования; использование коммуникативно-эстетических возможностей русского языка;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адекватной ситуации и стилю общения;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стремление к речевому самосовершенствованию; формирование ответственности за языковую культуру как общечеловеческую.</w:t>
      </w:r>
    </w:p>
    <w:p w:rsidR="000F5782" w:rsidRPr="000F5782" w:rsidRDefault="000F5782" w:rsidP="000F5782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ind w:firstLine="708"/>
        <w:jc w:val="both"/>
        <w:rPr>
          <w:color w:val="auto"/>
        </w:rPr>
      </w:pPr>
      <w:r w:rsidRPr="000F5782">
        <w:rPr>
          <w:b/>
          <w:bCs/>
          <w:color w:val="auto"/>
        </w:rPr>
        <w:t>Цель программы достигается в результате решения ряда взаимосвязанных между собой задач: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1. познакомить с основными этапами в развитии языка;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2. формировать навыки, необходимые для общения бытового и делового;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3. пробудить потребность у обучающихся к формированию яркой и выразительной устной и письменной речи;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4. способствовать формированию и развитию у учащихся разносторонних интересов, культуры мышления;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5. способствовать развитию смекалки и сообразительности.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6. создать условия для учебно-исследовательской и проектной деятельности обучающихся, а также их самостоятельной работы по развитию речи.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b/>
          <w:bCs/>
          <w:color w:val="auto"/>
        </w:rPr>
        <w:t>Место курса в учебном плане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Программа рассчитана для внеурочной деятельност</w:t>
      </w:r>
      <w:r>
        <w:rPr>
          <w:color w:val="auto"/>
        </w:rPr>
        <w:t xml:space="preserve">и обучающихся 7 класса. Всего 17 часов (по 0,5 ч </w:t>
      </w:r>
      <w:r w:rsidRPr="000F5782">
        <w:rPr>
          <w:color w:val="auto"/>
        </w:rPr>
        <w:t>в неделю внеаудиторного времени</w:t>
      </w:r>
      <w:r>
        <w:rPr>
          <w:color w:val="auto"/>
        </w:rPr>
        <w:t>)</w:t>
      </w:r>
      <w:r w:rsidRPr="000F5782">
        <w:rPr>
          <w:color w:val="auto"/>
        </w:rPr>
        <w:t>.</w:t>
      </w:r>
    </w:p>
    <w:p w:rsidR="000F5782" w:rsidRPr="000F5782" w:rsidRDefault="000F5782" w:rsidP="000F5782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ПЛАНИРУЕМЫЕ РЕЗУЛЬТАТЫ ОСВОЕНИЯ УЧЕБНОГО ПРЕДМЕТА</w:t>
      </w:r>
    </w:p>
    <w:p w:rsid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b/>
          <w:color w:val="auto"/>
        </w:rPr>
        <w:t>Личностные:</w:t>
      </w:r>
      <w:r w:rsidRPr="000F5782">
        <w:rPr>
          <w:color w:val="auto"/>
        </w:rPr>
        <w:t xml:space="preserve"> развитие любви и уважения к Отечеству, его языку и культуре; понимание роли слова, русского языка в формировании и выражении мыслей и чувств, самовыражения и развития творческих способностей;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b/>
          <w:color w:val="auto"/>
        </w:rPr>
        <w:t>Метапредметные:</w:t>
      </w:r>
      <w:r w:rsidRPr="000F5782">
        <w:rPr>
          <w:color w:val="auto"/>
        </w:rPr>
        <w:t xml:space="preserve"> развивать мотивы и интересы познавательной деятельности; владение основами самоконтроля, самооценки, принятия решений и осуществления сознательного выбора в познавательной деятельности; умение 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речью;</w:t>
      </w:r>
    </w:p>
    <w:p w:rsidR="000F5782" w:rsidRDefault="000F5782" w:rsidP="000F5782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b/>
          <w:bCs/>
          <w:color w:val="auto"/>
        </w:rPr>
        <w:t>Предметные: знать/ понимать/ уметь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· владеть качествами хорошей речи (точность, логичность, чистота, выразительность, уместность, богатство);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· моделировать речевое поведение в соответствии с задачами общения;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· расширять сведения о нормах речевого поведения в различных сферах общения;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· совершенствовать умение осуществлять речевой самоконтроль, находить грамматические и  речевые ошибки, недочёты и исправлять их;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· работать над расширением словарного запаса;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· 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b/>
          <w:bCs/>
          <w:color w:val="auto"/>
        </w:rPr>
        <w:t>Планируемые результаты изучения курса: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В результате изучения данного курса обучающийся должен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b/>
          <w:bCs/>
          <w:color w:val="auto"/>
        </w:rPr>
        <w:t>иметь представление: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- о роли слова, русского языка в формировании и выражении мыслей и чувств, самовыражения и развития творческих способностей;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- о нормах русского литературного языка (орфоэпических, лексических, грамматических) и правилах речевого этикета;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- о нормах речевого поведения в различных сферах общения.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b/>
          <w:bCs/>
          <w:color w:val="auto"/>
        </w:rPr>
        <w:t>знать: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- основные понятия культуры речи, основные качества речи;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- показатели индивидуальной культуры человека;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-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- изобразительные возможности словообразования, выразительные средства лексики и фразеологии, грамматические средства выразительности речи;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- основные нормы литературного языка;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- назначение речевого этикета;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- значение различных видов словарей в жизни человека.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- качества хорошей речи (точность, логичность, чистота, выразительность, уместность, богатство).</w:t>
      </w: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 w:rsidRPr="000F5782">
        <w:rPr>
          <w:b/>
          <w:color w:val="auto"/>
        </w:rPr>
        <w:t>СОДЕРЖАНИЕ КУРСА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</w:p>
    <w:p w:rsidR="000F5782" w:rsidRPr="000F5782" w:rsidRDefault="00664BB6" w:rsidP="000F5782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Из истории русского языка (2 часа</w:t>
      </w:r>
      <w:r w:rsidR="000F5782" w:rsidRPr="000F5782">
        <w:rPr>
          <w:b/>
          <w:color w:val="auto"/>
        </w:rPr>
        <w:t>)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Вводное занятие. Русский язык – наше национальное богатство. Первоучители словенские. Славянская азбука. Азбучный имяслов. История буквы ЯТЬ. Падение редуцированных  и последствия этого процесса.</w:t>
      </w:r>
    </w:p>
    <w:p w:rsidR="000F5782" w:rsidRPr="000F5782" w:rsidRDefault="00664BB6" w:rsidP="000F5782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 xml:space="preserve">«Вначале было слово…» (8 </w:t>
      </w:r>
      <w:r w:rsidR="000F5782" w:rsidRPr="000F5782">
        <w:rPr>
          <w:b/>
          <w:color w:val="auto"/>
        </w:rPr>
        <w:t>часов)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О чём рассказывает устное народное творчество? Сказка П.П. Ершова «Конёк-горбунок» - литературный памятник живому русскому языку XIX века. Историзмы, архаизмы, неологизмы. Литературный язык и местные говоры. Лексические диалектные различия и их типы. Анализ диалектной лексики в рассказе С.М.Мишнева «Русская изба». Фразеологическое богатство языка. Фразеологические словари. Краткие мудрые изречения. Афоризмы. Крылатые слова. Сочинение сказки с использованием фразеологизмов, афоризмов, крылатых слов. Общеупотребительные слова. Термины и профессионализмы. Жаргонная лексика. Молодёжный сленг и отношение к нему. Антропонимика как наука. Личное имя. Отчество. История возникновения фамилий. О чем могут рассказать фамилии?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Прозвища как объект научного изучения. Происхождение прозвищ.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  <w:r w:rsidRPr="000F5782">
        <w:rPr>
          <w:b/>
          <w:color w:val="auto"/>
        </w:rPr>
        <w:t>«Слово – поняти</w:t>
      </w:r>
      <w:r w:rsidR="00664BB6">
        <w:rPr>
          <w:b/>
          <w:color w:val="auto"/>
        </w:rPr>
        <w:t>е, слово – творчество» (3 часа</w:t>
      </w:r>
      <w:r w:rsidRPr="000F5782">
        <w:rPr>
          <w:b/>
          <w:color w:val="auto"/>
        </w:rPr>
        <w:t>)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К истокам слова. Почему мы так говорим? Происхождение слов. Работа с этимологическим словарем. Лексическое значение слова. Способы определения лексического значения слова. Толковый словарь. «Сказал то же, да не одно и то же». О словах одинаковых, но разных. Как правильно употреблять слова. Многозначность как основа художественных тропов. Метафора в загадках, пословицах, поговорках. Богатство русского языка (синонимы, антонимы). Текст как речевое произведение. Тема, микротема, основная мысль, ключевые слова. Письмо как речевой жанр. Как общаться на расстоянии? Напиши письмо Маме.</w:t>
      </w:r>
    </w:p>
    <w:p w:rsidR="000F5782" w:rsidRPr="000F5782" w:rsidRDefault="00664BB6" w:rsidP="000F5782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Качества хорошей речи (4 часа</w:t>
      </w:r>
      <w:r w:rsidR="000F5782" w:rsidRPr="000F5782">
        <w:rPr>
          <w:b/>
          <w:color w:val="auto"/>
        </w:rPr>
        <w:t>)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Разговор как искусство устной речи. Основные нормы современного литературного произношения. Эмоциональная грамотность. История современных знаков препинания. Трудно ли говорить по-русски? «Наш дар бессмертный – речь». Итоговое занятие.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</w:p>
    <w:p w:rsidR="00070288" w:rsidRDefault="00070288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ТЕМАТИЧЕСКОЕ ПЛАНИРОВАНИЕ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47"/>
        <w:gridCol w:w="2590"/>
        <w:gridCol w:w="1113"/>
        <w:gridCol w:w="2430"/>
        <w:gridCol w:w="953"/>
        <w:gridCol w:w="1630"/>
      </w:tblGrid>
      <w:tr w:rsidR="00070288" w:rsidTr="00B51AC0">
        <w:tc>
          <w:tcPr>
            <w:tcW w:w="747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0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3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30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953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0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70288" w:rsidTr="00B51AC0">
        <w:tc>
          <w:tcPr>
            <w:tcW w:w="747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Вводное занятие. Русский язык – наше национальное богатство</w:t>
            </w:r>
          </w:p>
        </w:tc>
        <w:tc>
          <w:tcPr>
            <w:tcW w:w="111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Лекционное занятие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95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88" w:rsidTr="00B51AC0">
        <w:tc>
          <w:tcPr>
            <w:tcW w:w="747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Первоучители словенские. Славянская азбука</w:t>
            </w:r>
          </w:p>
          <w:p w:rsidR="00070288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664BB6" w:rsidRDefault="00664BB6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664BB6" w:rsidRPr="000F5782" w:rsidRDefault="00664BB6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11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Подготовка сообщений, практические задания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95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88" w:rsidTr="00B51AC0">
        <w:tc>
          <w:tcPr>
            <w:tcW w:w="747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0F5782">
              <w:rPr>
                <w:b/>
                <w:color w:val="auto"/>
              </w:rPr>
              <w:t>«Вначале было слово…»(13 часов)</w:t>
            </w:r>
          </w:p>
        </w:tc>
        <w:tc>
          <w:tcPr>
            <w:tcW w:w="111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95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88" w:rsidTr="00B51AC0">
        <w:tc>
          <w:tcPr>
            <w:tcW w:w="747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О чём рассказывает устное народное творчество? Сказка П.П. Ершова «Конёк-горбунок» - литературный памятник живому русскому языку XIX века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11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Просмотр сказки.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 xml:space="preserve">Индивидуальная и групповая поисковая работа </w:t>
            </w:r>
          </w:p>
        </w:tc>
        <w:tc>
          <w:tcPr>
            <w:tcW w:w="95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88" w:rsidTr="00B51AC0">
        <w:tc>
          <w:tcPr>
            <w:tcW w:w="747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Историзмы, архаизмы, неологизмы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11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Сбор материала и анализ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95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88" w:rsidTr="00B51AC0">
        <w:tc>
          <w:tcPr>
            <w:tcW w:w="747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Литературный язык и местные говоры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11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70288" w:rsidRPr="000D3E19" w:rsidRDefault="00070288" w:rsidP="00B51AC0">
            <w:pPr>
              <w:pStyle w:val="Default"/>
            </w:pPr>
            <w:r w:rsidRPr="000D3E19">
              <w:t>Индивидуальная поисковая работа. Практическое занятие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  <w:tc>
          <w:tcPr>
            <w:tcW w:w="95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88" w:rsidTr="00B51AC0">
        <w:tc>
          <w:tcPr>
            <w:tcW w:w="747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90" w:type="dxa"/>
          </w:tcPr>
          <w:p w:rsidR="00070288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Фразеологическое богатство языка. Фразеологические словари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11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70288" w:rsidRPr="000D3E19" w:rsidRDefault="00070288" w:rsidP="00B51AC0">
            <w:pPr>
              <w:pStyle w:val="Default"/>
            </w:pPr>
            <w:r w:rsidRPr="000D3E19">
              <w:t>Индивидуальная поисковая работа. Практическое занятие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95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88" w:rsidTr="00B51AC0">
        <w:tc>
          <w:tcPr>
            <w:tcW w:w="747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259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Практическая работа. Сочинение сказки с использованием фразеологизмов, афоризмов, крылатых слов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11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070288" w:rsidRPr="000D3E19" w:rsidRDefault="00070288" w:rsidP="00B51AC0">
            <w:pPr>
              <w:pStyle w:val="Default"/>
            </w:pPr>
            <w:r w:rsidRPr="000D3E19">
              <w:t>Создание самодельных книжек сказок или выпуск сборника сказок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95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88" w:rsidTr="00B51AC0">
        <w:tc>
          <w:tcPr>
            <w:tcW w:w="747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9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Общеупотребительные слова, Термины и профессионализмы. Жаргонная лексика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11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70288" w:rsidRPr="000D3E19" w:rsidRDefault="00070288" w:rsidP="00B51AC0">
            <w:pPr>
              <w:pStyle w:val="Default"/>
            </w:pPr>
            <w:r w:rsidRPr="000D3E19">
              <w:t>Индивидуальная и групповая поисковая работа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95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88" w:rsidTr="00B51AC0">
        <w:tc>
          <w:tcPr>
            <w:tcW w:w="747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9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Молодёжный сленг и отношение к нему Прозвища как объект научного изучения. Происхождение прозвищ</w:t>
            </w:r>
          </w:p>
        </w:tc>
        <w:tc>
          <w:tcPr>
            <w:tcW w:w="111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D3E19">
              <w:t>Самостоятельное наблюдение и запись речи своей, своих товарищей, старшего поколения,</w:t>
            </w:r>
          </w:p>
        </w:tc>
        <w:tc>
          <w:tcPr>
            <w:tcW w:w="95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88" w:rsidTr="00B51AC0">
        <w:tc>
          <w:tcPr>
            <w:tcW w:w="747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0F5782">
              <w:rPr>
                <w:b/>
                <w:color w:val="auto"/>
              </w:rPr>
              <w:t>«Слово – понятие, слово – творчество»(10 часов)</w:t>
            </w:r>
          </w:p>
        </w:tc>
        <w:tc>
          <w:tcPr>
            <w:tcW w:w="111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95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88" w:rsidTr="00B51AC0">
        <w:tc>
          <w:tcPr>
            <w:tcW w:w="747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9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К истокам слова. Почему мы так говорим?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11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70288" w:rsidRPr="000D3E19" w:rsidRDefault="00070288" w:rsidP="00B51AC0">
            <w:pPr>
              <w:pStyle w:val="Default"/>
            </w:pPr>
            <w:r w:rsidRPr="000D3E19">
              <w:t>Составление «биографии» слова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95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88" w:rsidTr="00B51AC0">
        <w:tc>
          <w:tcPr>
            <w:tcW w:w="747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9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Лексическое значение слова. Способы определения лексического значения слова. Толковый словарь</w:t>
            </w:r>
            <w:r>
              <w:rPr>
                <w:color w:val="auto"/>
              </w:rPr>
              <w:t xml:space="preserve">. </w:t>
            </w:r>
            <w:r w:rsidRPr="000F5782">
              <w:rPr>
                <w:color w:val="auto"/>
              </w:rPr>
              <w:t>Многозначность как основа художественных тропов. Метафора в загадках, пословицах, поговорках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11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70288" w:rsidRPr="000D3E19" w:rsidRDefault="00070288" w:rsidP="00B51AC0">
            <w:pPr>
              <w:pStyle w:val="Default"/>
            </w:pPr>
            <w:r w:rsidRPr="000D3E19">
              <w:t>Составление «паспорта» слова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95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88" w:rsidTr="00B51AC0">
        <w:tc>
          <w:tcPr>
            <w:tcW w:w="747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9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Текст как речевое произведение. Тема, микротема, основная мысль, ключевые слова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11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70288" w:rsidRPr="000D3E19" w:rsidRDefault="00070288" w:rsidP="00B51AC0">
            <w:pPr>
              <w:pStyle w:val="Default"/>
            </w:pPr>
            <w:r w:rsidRPr="000D3E19">
              <w:t>Работа с текстами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95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88" w:rsidTr="00B51AC0">
        <w:tc>
          <w:tcPr>
            <w:tcW w:w="747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0F5782">
              <w:rPr>
                <w:b/>
                <w:color w:val="auto"/>
              </w:rPr>
              <w:t>Качества хорошей речи (6 часов)</w:t>
            </w:r>
          </w:p>
        </w:tc>
        <w:tc>
          <w:tcPr>
            <w:tcW w:w="111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95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88" w:rsidTr="00B51AC0">
        <w:tc>
          <w:tcPr>
            <w:tcW w:w="747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9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Разговор как искусство устной речи. Основные нормы современного литературного произношения.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11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92"/>
              <w:gridCol w:w="222"/>
            </w:tblGrid>
            <w:tr w:rsidR="00070288" w:rsidRPr="000F5782" w:rsidTr="00B51AC0">
              <w:trPr>
                <w:trHeight w:val="384"/>
              </w:trPr>
              <w:tc>
                <w:tcPr>
                  <w:tcW w:w="0" w:type="auto"/>
                </w:tcPr>
                <w:p w:rsidR="00070288" w:rsidRPr="000F5782" w:rsidRDefault="00070288" w:rsidP="00B51AC0">
                  <w:pPr>
                    <w:pStyle w:val="Default"/>
                    <w:spacing w:line="276" w:lineRule="auto"/>
                    <w:jc w:val="both"/>
                    <w:rPr>
                      <w:color w:val="auto"/>
                    </w:rPr>
                  </w:pPr>
                  <w:r w:rsidRPr="000F5782">
                    <w:rPr>
                      <w:color w:val="auto"/>
                    </w:rPr>
                    <w:t>Самостоятельное наблюдение и запись речи своей, своих товарищей, старшего поколения</w:t>
                  </w:r>
                </w:p>
              </w:tc>
              <w:tc>
                <w:tcPr>
                  <w:tcW w:w="0" w:type="auto"/>
                </w:tcPr>
                <w:p w:rsidR="00070288" w:rsidRPr="000F5782" w:rsidRDefault="00070288" w:rsidP="00B51AC0">
                  <w:pPr>
                    <w:pStyle w:val="Default"/>
                    <w:spacing w:line="276" w:lineRule="auto"/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95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88" w:rsidTr="00B51AC0">
        <w:tc>
          <w:tcPr>
            <w:tcW w:w="747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9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Орфоэпические нормы русского языка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11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70288" w:rsidRPr="000D3E19" w:rsidRDefault="00070288" w:rsidP="00B51AC0">
            <w:pPr>
              <w:pStyle w:val="Default"/>
            </w:pPr>
            <w:r w:rsidRPr="000D3E19">
              <w:t>Индивидуальная и групповая работа. Практическое занятие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95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88" w:rsidTr="00B51AC0">
        <w:tc>
          <w:tcPr>
            <w:tcW w:w="747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259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«Наш дар бессмертный - речь»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11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Защита проекта</w:t>
            </w:r>
          </w:p>
          <w:p w:rsidR="00070288" w:rsidRPr="000F5782" w:rsidRDefault="0007028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953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0288" w:rsidRDefault="00070288" w:rsidP="00070288"/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</w:p>
    <w:p w:rsidR="00070288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  <w:r w:rsidRPr="000F5782">
        <w:rPr>
          <w:b/>
          <w:color w:val="auto"/>
        </w:rPr>
        <w:t xml:space="preserve">                                      </w:t>
      </w:r>
    </w:p>
    <w:p w:rsid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70288" w:rsidRDefault="00070288" w:rsidP="00070288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ПРИЛОЖЕНИЕ</w:t>
      </w:r>
    </w:p>
    <w:p w:rsidR="00070288" w:rsidRPr="000F5782" w:rsidRDefault="00070288" w:rsidP="000F5782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  <w:r w:rsidRPr="000F5782">
        <w:rPr>
          <w:b/>
          <w:bCs/>
          <w:color w:val="auto"/>
        </w:rPr>
        <w:t>Средства обучения:</w:t>
      </w:r>
    </w:p>
    <w:p w:rsidR="000F5782" w:rsidRPr="000F5782" w:rsidRDefault="000F5782" w:rsidP="00070288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1. Мультимедийные презентации по темам: «Великие люди о языке», «Лексические диалектные различия и их типы», «Фразеологическое богатство языка», «Крылатые выражения»,</w:t>
      </w:r>
    </w:p>
    <w:p w:rsidR="000F5782" w:rsidRPr="000F5782" w:rsidRDefault="000F5782" w:rsidP="00070288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2. Сказка П.П. Ершова «Конёк-горбунок» (х\ф)</w:t>
      </w:r>
    </w:p>
    <w:p w:rsidR="000F5782" w:rsidRPr="000F5782" w:rsidRDefault="000F5782" w:rsidP="00070288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3. Словари и справочники по русскому языку:</w:t>
      </w:r>
    </w:p>
    <w:p w:rsidR="000F5782" w:rsidRPr="000F5782" w:rsidRDefault="000F5782" w:rsidP="00070288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-Орфографический словарь. Д.Н.Ушаков, С.Е.Крючков. Дрофа, Москва,2006</w:t>
      </w:r>
    </w:p>
    <w:p w:rsidR="000F5782" w:rsidRPr="000F5782" w:rsidRDefault="000F5782" w:rsidP="00070288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-Фразеологический словарь русского языка. В.Тихонов. Русский язык. Медиа, Москва,2006</w:t>
      </w:r>
    </w:p>
    <w:p w:rsidR="000F5782" w:rsidRPr="000F5782" w:rsidRDefault="000F5782" w:rsidP="00070288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-Краткий этимолого-орфографический словарь. Патрамова З.С. Саратов, «Лицей»2005</w:t>
      </w:r>
    </w:p>
    <w:p w:rsidR="000F5782" w:rsidRPr="000F5782" w:rsidRDefault="000F5782" w:rsidP="00070288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4. Мультимедийные пособия.</w:t>
      </w:r>
    </w:p>
    <w:p w:rsidR="000F5782" w:rsidRPr="000F5782" w:rsidRDefault="000F5782" w:rsidP="00070288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- Большая энциклопедия Кирилла и Мефодия. /Изд. ООО «Кирилл и Мефодий», 2007, 2008, 2010.</w:t>
      </w:r>
    </w:p>
    <w:p w:rsidR="000F5782" w:rsidRPr="000F5782" w:rsidRDefault="000F5782" w:rsidP="00070288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Полезные ссылки в сети Интернет</w:t>
      </w:r>
    </w:p>
    <w:p w:rsidR="000F5782" w:rsidRPr="000F5782" w:rsidRDefault="000F5782" w:rsidP="00070288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1. «Виртуальная школа» (http://vschool.km.ru/).</w:t>
      </w:r>
    </w:p>
    <w:p w:rsidR="000F5782" w:rsidRPr="000F5782" w:rsidRDefault="000F5782" w:rsidP="00070288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2. «Знаете слово?» (http://math.msu.su/~apentus/znaete/).</w:t>
      </w:r>
    </w:p>
    <w:p w:rsidR="000F5782" w:rsidRPr="000F5782" w:rsidRDefault="000F5782" w:rsidP="00070288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3. Основные правила грамматики русского языка http://www.ipmce.su/~lib/osn_prav.html).</w:t>
      </w:r>
    </w:p>
    <w:p w:rsidR="000F5782" w:rsidRPr="000F5782" w:rsidRDefault="000F5782" w:rsidP="00070288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4. Правила хорошего тона в нашей жизни обязательна! (www.knigge.ru)</w:t>
      </w:r>
    </w:p>
    <w:p w:rsidR="000F5782" w:rsidRPr="000F5782" w:rsidRDefault="000F5782" w:rsidP="00070288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5. Русские словари. Служба русского языка (http:// www.slovari.ru/lang/ru/)</w:t>
      </w:r>
    </w:p>
    <w:p w:rsidR="000F5782" w:rsidRPr="000F5782" w:rsidRDefault="000F5782" w:rsidP="00070288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6. Сайт «Урок. Русский язык для школьников и преподавателей» (http://urok.hut.ru/).</w:t>
      </w:r>
    </w:p>
    <w:p w:rsidR="000F5782" w:rsidRPr="000F5782" w:rsidRDefault="000F5782" w:rsidP="00070288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7. Сайт «Толковый словарь В. И. Даля» (http://www.slova.ru/).</w:t>
      </w:r>
    </w:p>
    <w:p w:rsidR="000F5782" w:rsidRPr="000F5782" w:rsidRDefault="000F5782" w:rsidP="00070288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>8. «Словарь устаревших и диалектных слов» (http:// www.telegraf.ru/misc/day/dis.htm).</w:t>
      </w:r>
    </w:p>
    <w:p w:rsidR="000F5782" w:rsidRPr="000F5782" w:rsidRDefault="000F5782" w:rsidP="00070288">
      <w:pPr>
        <w:pStyle w:val="Default"/>
        <w:spacing w:line="276" w:lineRule="auto"/>
        <w:jc w:val="both"/>
        <w:rPr>
          <w:color w:val="auto"/>
        </w:rPr>
      </w:pPr>
      <w:r w:rsidRPr="000F5782">
        <w:rPr>
          <w:color w:val="auto"/>
        </w:rPr>
        <w:t xml:space="preserve">9. Словарь молодежного сленга” </w:t>
      </w:r>
      <w:hyperlink r:id="rId8" w:history="1">
        <w:r w:rsidRPr="000F5782">
          <w:rPr>
            <w:rStyle w:val="a4"/>
            <w:color w:val="auto"/>
          </w:rPr>
          <w:t>http://teenslang.su//t_blank</w:t>
        </w:r>
      </w:hyperlink>
    </w:p>
    <w:p w:rsidR="000F5782" w:rsidRPr="000D3E19" w:rsidRDefault="000F5782" w:rsidP="000F5782">
      <w:pPr>
        <w:pStyle w:val="Default"/>
      </w:pPr>
    </w:p>
    <w:p w:rsidR="000F5782" w:rsidRDefault="000F5782" w:rsidP="000F5782">
      <w:pPr>
        <w:pStyle w:val="Default"/>
        <w:rPr>
          <w:b/>
          <w:bCs/>
        </w:rPr>
      </w:pPr>
    </w:p>
    <w:p w:rsidR="000F5782" w:rsidRDefault="000F5782" w:rsidP="000F5782">
      <w:pPr>
        <w:spacing w:after="0" w:line="360" w:lineRule="auto"/>
        <w:ind w:left="-142" w:firstLine="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sectPr w:rsidR="000F5782" w:rsidSect="000F5782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95" w:rsidRDefault="00BE1D95" w:rsidP="00330431">
      <w:pPr>
        <w:spacing w:after="0" w:line="240" w:lineRule="auto"/>
      </w:pPr>
      <w:r>
        <w:separator/>
      </w:r>
    </w:p>
  </w:endnote>
  <w:endnote w:type="continuationSeparator" w:id="0">
    <w:p w:rsidR="00BE1D95" w:rsidRDefault="00BE1D95" w:rsidP="0033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392"/>
      <w:docPartObj>
        <w:docPartGallery w:val="Page Numbers (Bottom of Page)"/>
        <w:docPartUnique/>
      </w:docPartObj>
    </w:sdtPr>
    <w:sdtContent>
      <w:p w:rsidR="00330431" w:rsidRDefault="00E154A1">
        <w:pPr>
          <w:pStyle w:val="a9"/>
          <w:jc w:val="right"/>
        </w:pPr>
        <w:fldSimple w:instr=" PAGE   \* MERGEFORMAT ">
          <w:r w:rsidR="00BE1D95">
            <w:rPr>
              <w:noProof/>
            </w:rPr>
            <w:t>1</w:t>
          </w:r>
        </w:fldSimple>
      </w:p>
    </w:sdtContent>
  </w:sdt>
  <w:p w:rsidR="00330431" w:rsidRDefault="003304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95" w:rsidRDefault="00BE1D95" w:rsidP="00330431">
      <w:pPr>
        <w:spacing w:after="0" w:line="240" w:lineRule="auto"/>
      </w:pPr>
      <w:r>
        <w:separator/>
      </w:r>
    </w:p>
  </w:footnote>
  <w:footnote w:type="continuationSeparator" w:id="0">
    <w:p w:rsidR="00BE1D95" w:rsidRDefault="00BE1D95" w:rsidP="00330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5782"/>
    <w:rsid w:val="00020E4D"/>
    <w:rsid w:val="00070288"/>
    <w:rsid w:val="000832E3"/>
    <w:rsid w:val="000F5782"/>
    <w:rsid w:val="00196A23"/>
    <w:rsid w:val="00330431"/>
    <w:rsid w:val="00342A80"/>
    <w:rsid w:val="00532B23"/>
    <w:rsid w:val="00664BB6"/>
    <w:rsid w:val="008E5503"/>
    <w:rsid w:val="009217AC"/>
    <w:rsid w:val="00BE1D95"/>
    <w:rsid w:val="00E1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F57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7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3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0431"/>
  </w:style>
  <w:style w:type="paragraph" w:styleId="a9">
    <w:name w:val="footer"/>
    <w:basedOn w:val="a"/>
    <w:link w:val="aa"/>
    <w:uiPriority w:val="99"/>
    <w:unhideWhenUsed/>
    <w:rsid w:val="0033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enslang.su//t_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КАБ-209</cp:lastModifiedBy>
  <cp:revision>7</cp:revision>
  <dcterms:created xsi:type="dcterms:W3CDTF">2021-09-04T14:40:00Z</dcterms:created>
  <dcterms:modified xsi:type="dcterms:W3CDTF">2021-09-07T13:44:00Z</dcterms:modified>
</cp:coreProperties>
</file>