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5A" w:rsidRPr="00F42F5A" w:rsidRDefault="00F42F5A" w:rsidP="00F42F5A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5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42F5A" w:rsidRPr="00F42F5A" w:rsidRDefault="00F42F5A" w:rsidP="00F42F5A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5A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№83»</w:t>
      </w:r>
    </w:p>
    <w:p w:rsidR="00F42F5A" w:rsidRPr="00F42F5A" w:rsidRDefault="00F42F5A" w:rsidP="00F42F5A">
      <w:pPr>
        <w:tabs>
          <w:tab w:val="left" w:pos="396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F5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720E427" wp14:editId="13DD71C8">
            <wp:simplePos x="0" y="0"/>
            <wp:positionH relativeFrom="margin">
              <wp:posOffset>3295015</wp:posOffset>
            </wp:positionH>
            <wp:positionV relativeFrom="paragraph">
              <wp:posOffset>158115</wp:posOffset>
            </wp:positionV>
            <wp:extent cx="2705100" cy="1616075"/>
            <wp:effectExtent l="0" t="0" r="0" b="3175"/>
            <wp:wrapThrough wrapText="bothSides">
              <wp:wrapPolygon edited="0">
                <wp:start x="0" y="0"/>
                <wp:lineTo x="0" y="21388"/>
                <wp:lineTo x="21448" y="21388"/>
                <wp:lineTo x="21448" y="0"/>
                <wp:lineTo x="0" y="0"/>
              </wp:wrapPolygon>
            </wp:wrapThrough>
            <wp:docPr id="1" name="Рисунок 1" descr="СКАН титуль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 титуль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8" t="14548" r="4092" b="6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F5A" w:rsidRDefault="00F42F5A" w:rsidP="00F42F5A">
      <w:pPr>
        <w:pStyle w:val="a4"/>
        <w:ind w:left="5812"/>
        <w:jc w:val="both"/>
        <w:rPr>
          <w:rFonts w:ascii="Times New Roman" w:hAnsi="Times New Roman" w:cs="Times New Roman"/>
        </w:rPr>
      </w:pPr>
      <w:r w:rsidRPr="00F42F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p w:rsidR="00F42F5A" w:rsidRDefault="00F42F5A" w:rsidP="00F42F5A">
      <w:pPr>
        <w:pStyle w:val="a4"/>
        <w:ind w:left="5812"/>
        <w:jc w:val="both"/>
        <w:rPr>
          <w:rFonts w:ascii="Times New Roman" w:hAnsi="Times New Roman" w:cs="Times New Roman"/>
        </w:rPr>
      </w:pPr>
    </w:p>
    <w:p w:rsidR="00F42F5A" w:rsidRDefault="00F42F5A" w:rsidP="00F42F5A">
      <w:pPr>
        <w:pStyle w:val="a4"/>
        <w:ind w:left="581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2F5A" w:rsidRDefault="00F42F5A" w:rsidP="00F42F5A">
      <w:pPr>
        <w:pStyle w:val="a4"/>
        <w:ind w:left="581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2F5A" w:rsidRDefault="00F42F5A" w:rsidP="00F42F5A">
      <w:pPr>
        <w:pStyle w:val="a4"/>
        <w:ind w:left="581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2F5A" w:rsidRPr="00F42F5A" w:rsidRDefault="00F42F5A" w:rsidP="00F42F5A">
      <w:pPr>
        <w:pStyle w:val="a4"/>
        <w:ind w:left="581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42F5A" w:rsidRPr="00F42F5A" w:rsidRDefault="00F42F5A" w:rsidP="00F42F5A">
      <w:pPr>
        <w:tabs>
          <w:tab w:val="left" w:pos="39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42F5A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F42F5A" w:rsidRPr="00F42F5A" w:rsidRDefault="00F42F5A" w:rsidP="00F42F5A">
      <w:pPr>
        <w:tabs>
          <w:tab w:val="left" w:pos="39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42F5A">
        <w:rPr>
          <w:rFonts w:ascii="Times New Roman" w:hAnsi="Times New Roman" w:cs="Times New Roman"/>
          <w:sz w:val="32"/>
          <w:szCs w:val="32"/>
        </w:rPr>
        <w:t>курса внеурочной деятельности</w:t>
      </w:r>
    </w:p>
    <w:p w:rsidR="00F42F5A" w:rsidRPr="00F42F5A" w:rsidRDefault="00F42F5A" w:rsidP="00F42F5A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F5A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Финансовая грамотность</w:t>
      </w:r>
      <w:r w:rsidRPr="00F42F5A">
        <w:rPr>
          <w:rFonts w:ascii="Times New Roman" w:hAnsi="Times New Roman" w:cs="Times New Roman"/>
          <w:b/>
          <w:sz w:val="32"/>
          <w:szCs w:val="32"/>
        </w:rPr>
        <w:t>»</w:t>
      </w:r>
    </w:p>
    <w:p w:rsidR="00F42F5A" w:rsidRPr="00F42F5A" w:rsidRDefault="00F42F5A" w:rsidP="00F42F5A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F42F5A" w:rsidRPr="00F42F5A" w:rsidRDefault="00F42F5A" w:rsidP="00F42F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социальное</w:t>
      </w:r>
    </w:p>
    <w:p w:rsidR="00F42F5A" w:rsidRPr="00F42F5A" w:rsidRDefault="00F42F5A" w:rsidP="00F42F5A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42F5A">
        <w:rPr>
          <w:rFonts w:ascii="Times New Roman" w:hAnsi="Times New Roman" w:cs="Times New Roman"/>
          <w:i/>
          <w:sz w:val="28"/>
          <w:szCs w:val="28"/>
          <w:vertAlign w:val="superscript"/>
        </w:rPr>
        <w:t>направление</w:t>
      </w:r>
    </w:p>
    <w:p w:rsidR="00F42F5A" w:rsidRPr="00F42F5A" w:rsidRDefault="00F42F5A" w:rsidP="00F42F5A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F42F5A" w:rsidRPr="00F42F5A" w:rsidRDefault="00F42F5A" w:rsidP="00F42F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42F5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4</w:t>
      </w:r>
    </w:p>
    <w:p w:rsidR="00F42F5A" w:rsidRPr="00F42F5A" w:rsidRDefault="00F42F5A" w:rsidP="00F42F5A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42F5A">
        <w:rPr>
          <w:rFonts w:ascii="Times New Roman" w:hAnsi="Times New Roman" w:cs="Times New Roman"/>
          <w:i/>
          <w:sz w:val="28"/>
          <w:szCs w:val="28"/>
          <w:vertAlign w:val="superscript"/>
        </w:rPr>
        <w:t>класс</w:t>
      </w:r>
    </w:p>
    <w:p w:rsidR="00F42F5A" w:rsidRPr="00F42F5A" w:rsidRDefault="00F42F5A" w:rsidP="00F42F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F5A" w:rsidRPr="00F42F5A" w:rsidRDefault="00F42F5A" w:rsidP="00F42F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42F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42F5A" w:rsidRPr="00F42F5A" w:rsidRDefault="00F42F5A" w:rsidP="00F42F5A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42F5A">
        <w:rPr>
          <w:rFonts w:ascii="Times New Roman" w:hAnsi="Times New Roman" w:cs="Times New Roman"/>
          <w:i/>
          <w:sz w:val="28"/>
          <w:szCs w:val="28"/>
          <w:vertAlign w:val="superscript"/>
        </w:rPr>
        <w:t>срок реализации</w:t>
      </w:r>
    </w:p>
    <w:p w:rsidR="00F42F5A" w:rsidRPr="00F42F5A" w:rsidRDefault="00F42F5A" w:rsidP="00F42F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F5A" w:rsidRPr="00F42F5A" w:rsidRDefault="00F42F5A" w:rsidP="00F42F5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F5A" w:rsidRPr="00F42F5A" w:rsidRDefault="00F42F5A" w:rsidP="00F42F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5A" w:rsidRPr="00F42F5A" w:rsidRDefault="00F42F5A" w:rsidP="00F42F5A">
      <w:pPr>
        <w:pStyle w:val="a4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F42F5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42F5A" w:rsidRPr="00F42F5A" w:rsidRDefault="00F42F5A" w:rsidP="00F42F5A">
      <w:pPr>
        <w:pStyle w:val="a4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F42F5A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77081E">
        <w:rPr>
          <w:rFonts w:ascii="Times New Roman" w:hAnsi="Times New Roman" w:cs="Times New Roman"/>
          <w:sz w:val="28"/>
          <w:szCs w:val="28"/>
        </w:rPr>
        <w:t xml:space="preserve"> пер</w:t>
      </w:r>
      <w:bookmarkStart w:id="0" w:name="_GoBack"/>
      <w:bookmarkEnd w:id="0"/>
      <w:r w:rsidR="0077081E">
        <w:rPr>
          <w:rFonts w:ascii="Times New Roman" w:hAnsi="Times New Roman" w:cs="Times New Roman"/>
          <w:sz w:val="28"/>
          <w:szCs w:val="28"/>
        </w:rPr>
        <w:t>вой категории</w:t>
      </w:r>
    </w:p>
    <w:p w:rsidR="00F42F5A" w:rsidRPr="00F42F5A" w:rsidRDefault="00F42F5A" w:rsidP="00F42F5A">
      <w:pPr>
        <w:pStyle w:val="a4"/>
        <w:ind w:left="467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Мирзоева Наталья Васильевна</w:t>
      </w:r>
    </w:p>
    <w:p w:rsidR="00F42F5A" w:rsidRDefault="00F42F5A" w:rsidP="00F42F5A">
      <w:pPr>
        <w:pStyle w:val="a4"/>
        <w:ind w:left="5529"/>
        <w:jc w:val="both"/>
        <w:rPr>
          <w:b/>
          <w:sz w:val="28"/>
          <w:szCs w:val="28"/>
        </w:rPr>
      </w:pPr>
    </w:p>
    <w:p w:rsidR="00F42F5A" w:rsidRDefault="00F42F5A" w:rsidP="00F42F5A">
      <w:pPr>
        <w:pStyle w:val="a4"/>
        <w:ind w:left="5529"/>
        <w:jc w:val="both"/>
        <w:rPr>
          <w:b/>
          <w:sz w:val="28"/>
          <w:szCs w:val="28"/>
        </w:rPr>
      </w:pPr>
    </w:p>
    <w:p w:rsidR="00CC77F2" w:rsidRPr="00047664" w:rsidRDefault="00047664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CC77F2" w:rsidRPr="00047664">
        <w:rPr>
          <w:rFonts w:ascii="Times New Roman" w:hAnsi="Times New Roman" w:cs="Times New Roman"/>
          <w:sz w:val="28"/>
          <w:szCs w:val="28"/>
        </w:rPr>
        <w:t>«Финансовая грамотность» является прикладным курсом, реализующим интересы учащихся 2– 4 классов в сфере экономики семьи.</w:t>
      </w:r>
      <w:r w:rsidR="000B1CDC" w:rsidRPr="000B1CDC">
        <w:rPr>
          <w:rFonts w:ascii="Times New Roman" w:hAnsi="Times New Roman" w:cs="Times New Roman"/>
          <w:sz w:val="28"/>
          <w:szCs w:val="28"/>
        </w:rPr>
        <w:t xml:space="preserve"> </w:t>
      </w:r>
      <w:r w:rsidR="000B1CDC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 w:rsidR="000B1CDC" w:rsidRPr="00047664">
        <w:rPr>
          <w:rFonts w:ascii="Times New Roman" w:hAnsi="Times New Roman" w:cs="Times New Roman"/>
          <w:sz w:val="28"/>
          <w:szCs w:val="28"/>
        </w:rPr>
        <w:t>Учебн</w:t>
      </w:r>
      <w:r w:rsidR="000B1CDC">
        <w:rPr>
          <w:rFonts w:ascii="Times New Roman" w:hAnsi="Times New Roman" w:cs="Times New Roman"/>
          <w:sz w:val="28"/>
          <w:szCs w:val="28"/>
        </w:rPr>
        <w:t xml:space="preserve">ой программы </w:t>
      </w:r>
      <w:r w:rsidR="000B1CDC" w:rsidRPr="00047664">
        <w:rPr>
          <w:rFonts w:ascii="Times New Roman" w:hAnsi="Times New Roman" w:cs="Times New Roman"/>
          <w:sz w:val="28"/>
          <w:szCs w:val="28"/>
        </w:rPr>
        <w:t>Финансовая грамотность:</w:t>
      </w:r>
      <w:r w:rsidR="000B1CDC">
        <w:rPr>
          <w:rFonts w:ascii="Times New Roman" w:hAnsi="Times New Roman" w:cs="Times New Roman"/>
          <w:sz w:val="28"/>
          <w:szCs w:val="28"/>
        </w:rPr>
        <w:t xml:space="preserve">. 2–4 классы </w:t>
      </w:r>
      <w:proofErr w:type="spellStart"/>
      <w:r w:rsidR="000B1CDC">
        <w:rPr>
          <w:rFonts w:ascii="Times New Roman" w:hAnsi="Times New Roman" w:cs="Times New Roman"/>
          <w:sz w:val="28"/>
          <w:szCs w:val="28"/>
        </w:rPr>
        <w:t>общеобра</w:t>
      </w:r>
      <w:r w:rsidR="000B1CDC" w:rsidRPr="00047664">
        <w:rPr>
          <w:rFonts w:ascii="Times New Roman" w:hAnsi="Times New Roman" w:cs="Times New Roman"/>
          <w:sz w:val="28"/>
          <w:szCs w:val="28"/>
        </w:rPr>
        <w:t>зоват</w:t>
      </w:r>
      <w:proofErr w:type="spellEnd"/>
      <w:r w:rsidR="000B1CDC" w:rsidRPr="00047664">
        <w:rPr>
          <w:rFonts w:ascii="Times New Roman" w:hAnsi="Times New Roman" w:cs="Times New Roman"/>
          <w:sz w:val="28"/>
          <w:szCs w:val="28"/>
        </w:rPr>
        <w:t xml:space="preserve">. орг. /  Ю. Н. </w:t>
      </w:r>
      <w:proofErr w:type="spellStart"/>
      <w:r w:rsidR="000B1CDC" w:rsidRPr="00047664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="000B1CDC" w:rsidRPr="00047664">
        <w:rPr>
          <w:rFonts w:ascii="Times New Roman" w:hAnsi="Times New Roman" w:cs="Times New Roman"/>
          <w:sz w:val="28"/>
          <w:szCs w:val="28"/>
        </w:rPr>
        <w:t>. — М.: ВИТА-ПРЕСС, 2014. — 16 c. (Дополнительное образование: Серия «Учимся разумному финансовому поведению»).</w:t>
      </w:r>
      <w:r w:rsidR="000B1CDC">
        <w:rPr>
          <w:rFonts w:ascii="Times New Roman" w:hAnsi="Times New Roman" w:cs="Times New Roman"/>
          <w:sz w:val="28"/>
          <w:szCs w:val="28"/>
        </w:rPr>
        <w:t xml:space="preserve">, с учетом личностных особенностей </w:t>
      </w:r>
      <w:proofErr w:type="gramStart"/>
      <w:r w:rsidR="000B1CDC">
        <w:rPr>
          <w:rFonts w:ascii="Times New Roman" w:hAnsi="Times New Roman" w:cs="Times New Roman"/>
          <w:sz w:val="28"/>
          <w:szCs w:val="28"/>
        </w:rPr>
        <w:t>обучающихся  и</w:t>
      </w:r>
      <w:proofErr w:type="gramEnd"/>
      <w:r w:rsidR="000B1CDC">
        <w:rPr>
          <w:rFonts w:ascii="Times New Roman" w:hAnsi="Times New Roman" w:cs="Times New Roman"/>
          <w:sz w:val="28"/>
          <w:szCs w:val="28"/>
        </w:rPr>
        <w:t xml:space="preserve"> регионального компонента.</w:t>
      </w:r>
    </w:p>
    <w:p w:rsidR="000B1CDC" w:rsidRDefault="00047664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7E8C">
        <w:rPr>
          <w:rFonts w:ascii="Times New Roman" w:hAnsi="Times New Roman" w:cs="Times New Roman"/>
          <w:sz w:val="28"/>
          <w:szCs w:val="28"/>
        </w:rPr>
        <w:t xml:space="preserve">Курс  рассчитан на </w:t>
      </w:r>
      <w:r w:rsidR="000B1CDC">
        <w:rPr>
          <w:rFonts w:ascii="Times New Roman" w:hAnsi="Times New Roman" w:cs="Times New Roman"/>
          <w:sz w:val="28"/>
          <w:szCs w:val="28"/>
        </w:rPr>
        <w:t>2,3,4 классы по 34 часа в год.</w:t>
      </w:r>
    </w:p>
    <w:p w:rsidR="00CC77F2" w:rsidRPr="00047664" w:rsidRDefault="00927E8C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61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B1CDC" w:rsidRPr="00B6261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C77F2" w:rsidRPr="00B62619">
        <w:rPr>
          <w:rFonts w:ascii="Times New Roman" w:hAnsi="Times New Roman" w:cs="Times New Roman"/>
          <w:b/>
          <w:sz w:val="28"/>
          <w:szCs w:val="28"/>
        </w:rPr>
        <w:t>Целью</w:t>
      </w:r>
      <w:r w:rsidR="00CC77F2" w:rsidRPr="00047664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CC77F2" w:rsidRPr="00047664" w:rsidRDefault="00CC77F2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619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047664">
        <w:rPr>
          <w:rFonts w:ascii="Times New Roman" w:hAnsi="Times New Roman" w:cs="Times New Roman"/>
          <w:sz w:val="28"/>
          <w:szCs w:val="28"/>
        </w:rPr>
        <w:t>содержательные линии курса:</w:t>
      </w:r>
    </w:p>
    <w:p w:rsidR="00CC77F2" w:rsidRPr="00047664" w:rsidRDefault="00CC77F2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деньги, их история, виды, функции;</w:t>
      </w:r>
    </w:p>
    <w:p w:rsidR="00CC77F2" w:rsidRPr="00047664" w:rsidRDefault="00CC77F2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семейный бюджет.</w:t>
      </w:r>
    </w:p>
    <w:p w:rsidR="00B4276B" w:rsidRPr="00B62619" w:rsidRDefault="00792EA4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61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77F2" w:rsidRPr="00B62619">
        <w:rPr>
          <w:rFonts w:ascii="Times New Roman" w:hAnsi="Times New Roman" w:cs="Times New Roman"/>
          <w:b/>
          <w:sz w:val="28"/>
          <w:szCs w:val="28"/>
        </w:rPr>
        <w:t>Освоение</w:t>
      </w:r>
      <w:r w:rsidR="00CC77F2" w:rsidRPr="00047664">
        <w:rPr>
          <w:rFonts w:ascii="Times New Roman" w:hAnsi="Times New Roman" w:cs="Times New Roman"/>
          <w:sz w:val="28"/>
          <w:szCs w:val="28"/>
        </w:rPr>
        <w:t xml:space="preserve"> содержания опирается на </w:t>
      </w:r>
      <w:proofErr w:type="spellStart"/>
      <w:r w:rsidR="00CC77F2" w:rsidRPr="0004766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CC77F2" w:rsidRPr="00047664">
        <w:rPr>
          <w:rFonts w:ascii="Times New Roman" w:hAnsi="Times New Roman" w:cs="Times New Roman"/>
          <w:sz w:val="28"/>
          <w:szCs w:val="28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</w:t>
      </w:r>
      <w:r w:rsidR="00CC77F2" w:rsidRPr="00B62619">
        <w:rPr>
          <w:rFonts w:ascii="Times New Roman" w:hAnsi="Times New Roman" w:cs="Times New Roman"/>
          <w:sz w:val="28"/>
          <w:szCs w:val="28"/>
        </w:rPr>
        <w:t>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B62619" w:rsidRPr="00B62619" w:rsidRDefault="00B62619" w:rsidP="006E2805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19">
        <w:rPr>
          <w:rFonts w:ascii="Times New Roman" w:hAnsi="Times New Roman" w:cs="Times New Roman"/>
          <w:sz w:val="28"/>
          <w:szCs w:val="28"/>
        </w:rPr>
        <w:t>Как утверждают многие наши психологи, школа способностей не развивает в том  случае, если для детей не создается ситуация успеха, а следовательно самооценка остается низкой и не обеспечивает развития.</w:t>
      </w:r>
    </w:p>
    <w:p w:rsidR="00B62619" w:rsidRPr="00B62619" w:rsidRDefault="00B62619" w:rsidP="006E2805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19">
        <w:rPr>
          <w:rFonts w:ascii="Times New Roman" w:hAnsi="Times New Roman" w:cs="Times New Roman"/>
          <w:sz w:val="28"/>
          <w:szCs w:val="28"/>
        </w:rPr>
        <w:t>Все способности можно разделить на две группы: общие и специальные.</w:t>
      </w:r>
    </w:p>
    <w:p w:rsidR="00B62619" w:rsidRPr="00B62619" w:rsidRDefault="00B62619" w:rsidP="006E2805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19">
        <w:rPr>
          <w:rFonts w:ascii="Times New Roman" w:hAnsi="Times New Roman" w:cs="Times New Roman"/>
          <w:b/>
          <w:sz w:val="28"/>
          <w:szCs w:val="28"/>
        </w:rPr>
        <w:t>Общие</w:t>
      </w:r>
      <w:r w:rsidRPr="00B62619">
        <w:rPr>
          <w:rFonts w:ascii="Times New Roman" w:hAnsi="Times New Roman" w:cs="Times New Roman"/>
          <w:sz w:val="28"/>
          <w:szCs w:val="28"/>
        </w:rPr>
        <w:t xml:space="preserve">  способности есть у каждого ребенка, но развиты в разной степени. Общие способности практически полностью складываются к 13-летнему возрасту. Следовательно, максимум усилий  для развития способностей детей надо прилагать во время нахождения ребенка в дошкольном учреждении и вовремя обучения в начальной школе.</w:t>
      </w:r>
    </w:p>
    <w:p w:rsidR="00B62619" w:rsidRPr="00B62619" w:rsidRDefault="00B62619" w:rsidP="006E2805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19">
        <w:rPr>
          <w:rFonts w:ascii="Times New Roman" w:hAnsi="Times New Roman" w:cs="Times New Roman"/>
          <w:b/>
          <w:sz w:val="28"/>
          <w:szCs w:val="28"/>
        </w:rPr>
        <w:t>Специальные</w:t>
      </w:r>
      <w:r w:rsidRPr="00B62619">
        <w:rPr>
          <w:rFonts w:ascii="Times New Roman" w:hAnsi="Times New Roman" w:cs="Times New Roman"/>
          <w:sz w:val="28"/>
          <w:szCs w:val="28"/>
        </w:rPr>
        <w:t xml:space="preserve"> способности есть  далеко не у каждого. К ним относятся художественные, музыкальные, литературные, математические, конструкторско-технические способности. Очень многое в их  развитии зависит от задатков</w:t>
      </w:r>
      <w:r w:rsidRPr="00B626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62619">
        <w:rPr>
          <w:rFonts w:ascii="Times New Roman" w:hAnsi="Times New Roman" w:cs="Times New Roman"/>
          <w:sz w:val="28"/>
          <w:szCs w:val="28"/>
        </w:rPr>
        <w:t>Но, создавая условия, предоставляя каждому ребенку возможности для  развития специальных способностей, можно получить положительные результаты</w:t>
      </w:r>
    </w:p>
    <w:p w:rsidR="00B62619" w:rsidRPr="00B62619" w:rsidRDefault="00B62619" w:rsidP="006E2805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1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B62619">
        <w:rPr>
          <w:rFonts w:ascii="Times New Roman" w:hAnsi="Times New Roman" w:cs="Times New Roman"/>
          <w:b/>
          <w:sz w:val="28"/>
          <w:szCs w:val="28"/>
        </w:rPr>
        <w:t>Новизна данной программы</w:t>
      </w:r>
      <w:r w:rsidRPr="00B626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619">
        <w:rPr>
          <w:rFonts w:ascii="Times New Roman" w:hAnsi="Times New Roman" w:cs="Times New Roman"/>
          <w:sz w:val="28"/>
          <w:szCs w:val="28"/>
        </w:rPr>
        <w:t xml:space="preserve">в том, что она повышает уровень общих способностей          учащихся, мотивацию к учебному процессу, расширяет круг </w:t>
      </w:r>
      <w:r w:rsidRPr="00B62619">
        <w:rPr>
          <w:rFonts w:ascii="Times New Roman" w:hAnsi="Times New Roman" w:cs="Times New Roman"/>
          <w:sz w:val="28"/>
          <w:szCs w:val="28"/>
        </w:rPr>
        <w:lastRenderedPageBreak/>
        <w:t>интересов не только по школьным предметам, но и по многим другим, не входящим в школьную программу.</w:t>
      </w:r>
    </w:p>
    <w:p w:rsidR="00B62619" w:rsidRPr="00B62619" w:rsidRDefault="00B62619" w:rsidP="006E2805">
      <w:pPr>
        <w:spacing w:after="0"/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619">
        <w:rPr>
          <w:rFonts w:ascii="Times New Roman" w:hAnsi="Times New Roman" w:cs="Times New Roman"/>
          <w:bCs/>
          <w:sz w:val="28"/>
          <w:szCs w:val="28"/>
        </w:rPr>
        <w:t xml:space="preserve">Программа рассчитана на средний возраст 7 – 8 лет. При составлении программы учитывались особенности младшего школьного возраста. </w:t>
      </w:r>
    </w:p>
    <w:p w:rsidR="00B62619" w:rsidRPr="00B62619" w:rsidRDefault="00B62619" w:rsidP="006E2805">
      <w:pPr>
        <w:spacing w:after="0"/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619">
        <w:rPr>
          <w:rFonts w:ascii="Times New Roman" w:hAnsi="Times New Roman" w:cs="Times New Roman"/>
          <w:bCs/>
          <w:sz w:val="28"/>
          <w:szCs w:val="28"/>
        </w:rPr>
        <w:t>Общий объем времени по плану на один год обучения 34 часа.</w:t>
      </w:r>
    </w:p>
    <w:p w:rsidR="00957339" w:rsidRPr="00B62619" w:rsidRDefault="00B62619" w:rsidP="006E2805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19">
        <w:rPr>
          <w:rFonts w:ascii="Times New Roman" w:hAnsi="Times New Roman" w:cs="Times New Roman"/>
          <w:sz w:val="28"/>
          <w:szCs w:val="28"/>
        </w:rPr>
        <w:t>Объем и содержание необходимых стартовых знаний учащихся определяется требованиями общеобразовательного минимума для данной возрастной категории.</w:t>
      </w:r>
    </w:p>
    <w:p w:rsidR="00957339" w:rsidRDefault="00957339" w:rsidP="00FE3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37" w:rsidRDefault="00FE3137" w:rsidP="00FE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6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дополнительного курса «Финансовая грамотность»</w:t>
      </w:r>
    </w:p>
    <w:p w:rsidR="00FE3137" w:rsidRPr="00047664" w:rsidRDefault="00FE3137" w:rsidP="00FE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2-3 класс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EA4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047664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«Финансовая грамотность» являются: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осознание себя как члена семьи, общества и государства; 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овладение начальными навыками адаптации в мире финансовых отношений;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развитие самостоятельности и осознание личной ответственности за свои поступки; 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развитие навыков сотрудничества со взрослыми и сверстниками в разных игровых и реальных экономических ситуациях.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E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92EA4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Метапредметными</w:t>
      </w:r>
      <w:proofErr w:type="spellEnd"/>
      <w:r w:rsidRPr="000476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7664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«Финансовая грамотность» являются: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664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освоение способов решения проблем творческого и поискового характера;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использование различных способов поиска, сбора, обработки, анализа и представления информации;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04766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47664">
        <w:rPr>
          <w:rFonts w:ascii="Times New Roman" w:hAnsi="Times New Roman" w:cs="Times New Roman"/>
          <w:sz w:val="28"/>
          <w:szCs w:val="28"/>
        </w:rPr>
        <w:t xml:space="preserve"> понятиями; 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664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понимание цели своих действий;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составление простых планов с помощью учителя;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проявление познавательной и творческой инициативы;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оценка правильности выполнения действий;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 адекватное восприятие предложений товарищей, учителей, родителей;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664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lastRenderedPageBreak/>
        <w:t>• составление текстов в устной и письменной формах;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умение слушать собеседника и вести диалог; 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умение излагать своё мнение и аргументировать свою точку зрения и оценку событий;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EA4">
        <w:rPr>
          <w:rFonts w:ascii="Times New Roman" w:hAnsi="Times New Roman" w:cs="Times New Roman"/>
          <w:b/>
          <w:sz w:val="28"/>
          <w:szCs w:val="28"/>
          <w:u w:val="single"/>
        </w:rPr>
        <w:t>Предметными</w:t>
      </w:r>
      <w:r w:rsidRPr="00047664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«Финансовая грамотность» являются: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понимание и правильное использование экономических терминов;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представление о роли денег в семье и обществе; 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умение характеризовать виды и функции денег;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знание источников доходов и направлений расходов семьи; 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умение рассчитывать доходы и расходы и составлять простой семейный бюджет;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определение элементарных проблем в области семейных финансов и путей их решения;</w:t>
      </w:r>
    </w:p>
    <w:p w:rsidR="00FE3137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проведение элементарных финансовых расчётов.</w:t>
      </w:r>
    </w:p>
    <w:p w:rsidR="002947C3" w:rsidRPr="00047664" w:rsidRDefault="002947C3" w:rsidP="006E2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EA4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047664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«Финансовая грамотность» являются: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осознание себя как члена семьи, общества и государства;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овладение начальными навыками адаптации в мире финансовых отношений;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развитие самостоятельности и осознание личной ответственности за свои поступки;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развитие навыков сотрудничества со взрослыми и сверстниками в разных игровых и реальных экономических ситуациях.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E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92EA4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Метапредметными</w:t>
      </w:r>
      <w:proofErr w:type="spellEnd"/>
      <w:r w:rsidRPr="000476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7664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«Финансовая грамотность» являются: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664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освоение способов решения проблем творческого и поискового характера;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использование различных способов поиска, сбора, обработки, анализа и представления информации;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04766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047664">
        <w:rPr>
          <w:rFonts w:ascii="Times New Roman" w:hAnsi="Times New Roman" w:cs="Times New Roman"/>
          <w:sz w:val="28"/>
          <w:szCs w:val="28"/>
        </w:rPr>
        <w:t xml:space="preserve"> понятиями;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664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регулятивные: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понимание цели своих действий;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составление простых планов с помощью учителя;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проявление познавательной и творческой инициативы;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оценка правильности выполнения действий;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 адекватное восприятие предложений товарищей, учителей, родителей;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664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составление текстов в устной и письменной формах;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умение слушать собеседника и вести диалог;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умение излагать своё мнение и аргументировать свою точку зрения и оценку событий;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EA4">
        <w:rPr>
          <w:rFonts w:ascii="Times New Roman" w:hAnsi="Times New Roman" w:cs="Times New Roman"/>
          <w:b/>
          <w:sz w:val="28"/>
          <w:szCs w:val="28"/>
          <w:u w:val="single"/>
        </w:rPr>
        <w:t>Предметными</w:t>
      </w:r>
      <w:r w:rsidRPr="00047664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«Финансовая грамотность» являются: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понимание и правильное использование экономических терминов;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представление о роли денег в семье и обществе;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умение характеризовать виды и функции денег;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знание источников доходов и направлений расходов семьи;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умение рассчитывать доходы и расходы и составлять простой семейный бюджет;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определение элементарных проблем в области семейных финансов и путей их решения;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проведение элементарных финансовых расчётов.</w:t>
      </w:r>
    </w:p>
    <w:p w:rsidR="00FE3137" w:rsidRPr="00047664" w:rsidRDefault="00FE3137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137" w:rsidRDefault="00E25F81" w:rsidP="00FE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FE3137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1D5A76">
        <w:rPr>
          <w:rFonts w:ascii="Times New Roman" w:hAnsi="Times New Roman" w:cs="Times New Roman"/>
          <w:b/>
          <w:sz w:val="28"/>
          <w:szCs w:val="28"/>
        </w:rPr>
        <w:t xml:space="preserve"> и формы организации внеурочной деятельности</w:t>
      </w:r>
    </w:p>
    <w:p w:rsidR="002947C3" w:rsidRPr="00FE3137" w:rsidRDefault="002947C3" w:rsidP="00FE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2-3 класс</w:t>
      </w:r>
    </w:p>
    <w:p w:rsidR="00B4276B" w:rsidRPr="00B4276B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2ED">
        <w:rPr>
          <w:rFonts w:ascii="Times New Roman" w:hAnsi="Times New Roman" w:cs="Times New Roman"/>
          <w:b/>
          <w:sz w:val="28"/>
          <w:szCs w:val="28"/>
        </w:rPr>
        <w:t xml:space="preserve"> 1. Что такое деньги и откуда они взялись.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Товар. Деньги.  Покупка. Продажа. Ликвидность. Драгоценные металлы. Монеты. Бумажные деньги. Банкноты. Купюры.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Объяснять причины  и  приводить примеры обмена.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 проблемы, возникающие при обмене.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Описывать свойства товарных денег.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Приводить примеры товарных денег.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Приводить примеры первых монет.</w:t>
      </w:r>
    </w:p>
    <w:p w:rsidR="00B4276B" w:rsidRPr="004D52ED" w:rsidRDefault="00B4276B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ED">
        <w:rPr>
          <w:rFonts w:ascii="Times New Roman" w:hAnsi="Times New Roman" w:cs="Times New Roman"/>
          <w:b/>
          <w:sz w:val="28"/>
          <w:szCs w:val="28"/>
        </w:rPr>
        <w:t xml:space="preserve"> 2 . Рассмотрим деньги поближе. Защита от подделок.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Устройство монеты. Изобретение бумажных денег. Защита монет от подделок. Современные монеты. Способы защиты  от подделок бумажных денег.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Монеты. Гурт. Аверс. Реверс. «Орёл». «Решка». Номинал. Банкнота.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Купюра. Фальшивые деньги. Фальшивомонетчики.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Компетенции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Объяснять, почему появились монеты.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Описывать купюры и монеты.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Сравнивать металлические и бумажные деньги.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Объяснять, почему  изготовление фальшивых денег является преступлением.</w:t>
      </w:r>
    </w:p>
    <w:p w:rsidR="00B4276B" w:rsidRPr="004D52ED" w:rsidRDefault="00B4276B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ED">
        <w:rPr>
          <w:rFonts w:ascii="Times New Roman" w:hAnsi="Times New Roman" w:cs="Times New Roman"/>
          <w:b/>
          <w:sz w:val="28"/>
          <w:szCs w:val="28"/>
        </w:rPr>
        <w:t xml:space="preserve"> 3. Какие деньги были раньше в России.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Древнерусские товарные деньги. Происхождение слов «деньги», «рубль», «копейка». Первые русские монеты.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Компетенции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Описывать старинные российские деньги.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 происхождение названий денег.</w:t>
      </w:r>
    </w:p>
    <w:p w:rsidR="00B4276B" w:rsidRPr="004D52ED" w:rsidRDefault="00B4276B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ED">
        <w:rPr>
          <w:rFonts w:ascii="Times New Roman" w:hAnsi="Times New Roman" w:cs="Times New Roman"/>
          <w:b/>
          <w:sz w:val="28"/>
          <w:szCs w:val="28"/>
        </w:rPr>
        <w:t xml:space="preserve"> 4. Современные деньги России и других стран.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Современные деньги России. Современные деньги мира. Появление безналичных денег. Безналичные деньги как информация на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банковских счетах. Проведение  безналичных расчётов. Функции банкоматов.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Доллары. Евро. Банки. Наличные, безналичные и электронные деньги. Банкомат. Пластиковая карта.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Компетенции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Описывать современные российские деньги.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Решать задачи с элементарными денежными расчётами.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Объяснять, что такое безналичный расчёт и пластиковая карта.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Приводить примеры иностранных валют.</w:t>
      </w:r>
    </w:p>
    <w:p w:rsidR="00B4276B" w:rsidRPr="004D52ED" w:rsidRDefault="00B4276B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ED">
        <w:rPr>
          <w:rFonts w:ascii="Times New Roman" w:hAnsi="Times New Roman" w:cs="Times New Roman"/>
          <w:b/>
          <w:sz w:val="28"/>
          <w:szCs w:val="28"/>
        </w:rPr>
        <w:t xml:space="preserve"> 5. Откуда в семье деньги.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lastRenderedPageBreak/>
        <w:t xml:space="preserve"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Кредиты.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Компетенции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Описывать и сравнивать источники доходов семьи.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Объяснять причины различий в заработной плате.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Объяснять, кому и почему платят пособия. </w:t>
      </w:r>
    </w:p>
    <w:p w:rsidR="00B4276B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Приводить примеры того, что можно сдать в аренду.</w:t>
      </w:r>
    </w:p>
    <w:p w:rsidR="00B4276B" w:rsidRPr="00B4276B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2ED">
        <w:rPr>
          <w:rFonts w:ascii="Times New Roman" w:hAnsi="Times New Roman" w:cs="Times New Roman"/>
          <w:b/>
          <w:sz w:val="28"/>
          <w:szCs w:val="28"/>
        </w:rPr>
        <w:t xml:space="preserve"> 6. На что тратятся деньги.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Люди постоянно тратят деньги 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 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Расходы. Продукты. Коммунальные платежи. Счёт. Одежда. Обувь.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Образование. Непредвиденные расходы. Сбережения. Долги. Вредные привычки. Хобби.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Компетенции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Объяснять, что влияет на намерения людей совершать покупки.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Сравнивать покупки по степени необходимости.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Различать планируемые и непредвиденные расходы.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Объяснять, как появляются сбережения и долги. </w:t>
      </w:r>
    </w:p>
    <w:p w:rsidR="00B4276B" w:rsidRPr="004D52ED" w:rsidRDefault="00B4276B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ED">
        <w:rPr>
          <w:rFonts w:ascii="Times New Roman" w:hAnsi="Times New Roman" w:cs="Times New Roman"/>
          <w:b/>
          <w:sz w:val="28"/>
          <w:szCs w:val="28"/>
        </w:rPr>
        <w:t xml:space="preserve"> 7. Как умно управлять своими деньгами.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Бюджет – план доходов и расходов. Люди ведут учёт доходов и расходов, чтобы избежать финансовых проблем.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Расходы и доходы. Бюджет. Банкрот. Дополнительный заработок.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Компетенции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lastRenderedPageBreak/>
        <w:t xml:space="preserve">• Объяснять, как управлять  деньгами.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Сравнивать доходы и расходы.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Объяснять, как можно экономить.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Составлять бюджет на простом примере.</w:t>
      </w:r>
    </w:p>
    <w:p w:rsidR="00B4276B" w:rsidRPr="004D52ED" w:rsidRDefault="00B4276B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ED">
        <w:rPr>
          <w:rFonts w:ascii="Times New Roman" w:hAnsi="Times New Roman" w:cs="Times New Roman"/>
          <w:b/>
          <w:sz w:val="28"/>
          <w:szCs w:val="28"/>
        </w:rPr>
        <w:t xml:space="preserve"> 8. Как делать сбережения.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Если доходы превышают расходы, образуются сбережения. 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Сбережения, вложенные в банк или ценные бумаги, могут принести доход.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Компетенции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Объяснять, в какой форме можно делать сбережения.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Приводить примеры доходов от различных вложений денег.</w:t>
      </w:r>
    </w:p>
    <w:p w:rsidR="00B4276B" w:rsidRPr="00047664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Сравнивать разные виды сбережений.</w:t>
      </w:r>
    </w:p>
    <w:p w:rsidR="00B4276B" w:rsidRDefault="00B4276B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7C3" w:rsidRPr="00FE3137" w:rsidRDefault="002947C3" w:rsidP="006E2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37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947C3" w:rsidRPr="004D52ED" w:rsidRDefault="002947C3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ED">
        <w:rPr>
          <w:rFonts w:ascii="Times New Roman" w:hAnsi="Times New Roman" w:cs="Times New Roman"/>
          <w:b/>
          <w:sz w:val="28"/>
          <w:szCs w:val="28"/>
        </w:rPr>
        <w:t xml:space="preserve">1. Что </w:t>
      </w:r>
      <w:proofErr w:type="gramStart"/>
      <w:r w:rsidRPr="004D52ED">
        <w:rPr>
          <w:rFonts w:ascii="Times New Roman" w:hAnsi="Times New Roman" w:cs="Times New Roman"/>
          <w:b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2ED">
        <w:rPr>
          <w:rFonts w:ascii="Times New Roman" w:hAnsi="Times New Roman" w:cs="Times New Roman"/>
          <w:b/>
          <w:sz w:val="28"/>
          <w:szCs w:val="28"/>
        </w:rPr>
        <w:t>деньги</w:t>
      </w:r>
      <w:proofErr w:type="gramEnd"/>
      <w:r w:rsidRPr="004D52ED">
        <w:rPr>
          <w:rFonts w:ascii="Times New Roman" w:hAnsi="Times New Roman" w:cs="Times New Roman"/>
          <w:b/>
          <w:sz w:val="28"/>
          <w:szCs w:val="28"/>
        </w:rPr>
        <w:t xml:space="preserve">  и какими они бывают</w:t>
      </w:r>
    </w:p>
    <w:p w:rsidR="002947C3" w:rsidRPr="004D52ED" w:rsidRDefault="002947C3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E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4D52ED">
        <w:rPr>
          <w:rFonts w:ascii="Times New Roman" w:hAnsi="Times New Roman" w:cs="Times New Roman"/>
          <w:b/>
          <w:sz w:val="28"/>
          <w:szCs w:val="28"/>
        </w:rPr>
        <w:t xml:space="preserve">. Как появились деньги.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Бартер. Деньги. Товарные деньги. Благородные металлы. Монеты.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Банкноты (банковские билеты). Купюры. Номинал. Покупательная сила.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Товары. Услуги.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Компетенции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 выгоды обмена.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Описывать свойства предмета, выполняющего роль денег.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Объяснять, почему драгоценные металлы   стали деньгами.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Описывать ситуации, в которых используются деньги.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Объяснять, почему бумажные деньги могут обесцениваться.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Сравнивать преимущества и недостатки разных видов денег.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Составлять задачи с денежными расчётами. </w:t>
      </w:r>
    </w:p>
    <w:p w:rsidR="002947C3" w:rsidRPr="004D52ED" w:rsidRDefault="002947C3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ED">
        <w:rPr>
          <w:rFonts w:ascii="Times New Roman" w:hAnsi="Times New Roman" w:cs="Times New Roman"/>
          <w:b/>
          <w:sz w:val="28"/>
          <w:szCs w:val="28"/>
        </w:rPr>
        <w:t xml:space="preserve"> 2. История монет.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lastRenderedPageBreak/>
        <w:t xml:space="preserve">Монеты чеканили из благородных металлов. 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 Аверс. Реверс. Гурт. Гербовая царская печать. </w:t>
      </w:r>
      <w:proofErr w:type="spellStart"/>
      <w:r w:rsidRPr="00047664">
        <w:rPr>
          <w:rFonts w:ascii="Times New Roman" w:hAnsi="Times New Roman" w:cs="Times New Roman"/>
          <w:sz w:val="28"/>
          <w:szCs w:val="28"/>
        </w:rPr>
        <w:t>Ауреус</w:t>
      </w:r>
      <w:proofErr w:type="spellEnd"/>
      <w:r w:rsidRPr="00047664">
        <w:rPr>
          <w:rFonts w:ascii="Times New Roman" w:hAnsi="Times New Roman" w:cs="Times New Roman"/>
          <w:sz w:val="28"/>
          <w:szCs w:val="28"/>
        </w:rPr>
        <w:t xml:space="preserve">. Денарий.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Тенге. Гривна. Рубль. Копейка. Полушка. Алтын. Деньга. Пятак. Гривенник. Двугривенный. Полтинник. Червонец. Дукат. «Орёл». «Решка».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Компетенции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Объяснять, почему появились монеты.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Описывать устройство монеты.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Приводить примеры первых монет.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Описывать старинные российские деньги.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 происхождение названий денег.</w:t>
      </w:r>
    </w:p>
    <w:p w:rsidR="002947C3" w:rsidRPr="004D52ED" w:rsidRDefault="002947C3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ED">
        <w:rPr>
          <w:rFonts w:ascii="Times New Roman" w:hAnsi="Times New Roman" w:cs="Times New Roman"/>
          <w:b/>
          <w:sz w:val="28"/>
          <w:szCs w:val="28"/>
        </w:rPr>
        <w:t xml:space="preserve"> 3. Бумажные деньги.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Компетенции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Объяснять, почему появились бумажные деньги.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Оценивать преимущества и недостатки использования бумажных денег.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Приводить примеры первых бумажных денег.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Описывать первые российские бумажные деньги.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Объяснять, почему изготовление фальшивых денег является преступлением.</w:t>
      </w:r>
    </w:p>
    <w:p w:rsidR="002947C3" w:rsidRPr="004D52ED" w:rsidRDefault="002947C3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ED">
        <w:rPr>
          <w:rFonts w:ascii="Times New Roman" w:hAnsi="Times New Roman" w:cs="Times New Roman"/>
          <w:b/>
          <w:sz w:val="28"/>
          <w:szCs w:val="28"/>
        </w:rPr>
        <w:t xml:space="preserve"> 4. Безналичные деньги.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Банки хранят сбережения и выдают кредиты. Вкладчики получают от банка деньги (процентные платежи), а заёмщики банку платят. Безналичные деньги являются информацией на банковских счетах. Современные банки используют пластиковые карты.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Банк. Сбережения. Кредит. Вклад. Вкладчик. Заёмщик. Меняла. Плательщик. Получатель. Безналичные денежные расчёты.  Банковские карты.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Банкоматы. </w:t>
      </w:r>
      <w:proofErr w:type="spellStart"/>
      <w:r w:rsidRPr="00047664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047664">
        <w:rPr>
          <w:rFonts w:ascii="Times New Roman" w:hAnsi="Times New Roman" w:cs="Times New Roman"/>
          <w:sz w:val="28"/>
          <w:szCs w:val="28"/>
        </w:rPr>
        <w:t>-код. Расчётные (дебетовые)  карты. Кредитные карты.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Сравнивать виды денег.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 роль банков.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 условия вкладов и кредитов.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Рассчитывать проценты на простых примерах*.</w:t>
      </w:r>
    </w:p>
    <w:p w:rsidR="002947C3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 принцип работы пластиковой карты.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7C3" w:rsidRPr="004D52ED" w:rsidRDefault="002947C3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ED">
        <w:rPr>
          <w:rFonts w:ascii="Times New Roman" w:hAnsi="Times New Roman" w:cs="Times New Roman"/>
          <w:b/>
          <w:sz w:val="28"/>
          <w:szCs w:val="28"/>
        </w:rPr>
        <w:t xml:space="preserve"> 5.  Валюты.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Валюта —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Валюта.  Резервная валюта. Валютные резервы.  Мировая валюта.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Доллар. Евро. Фунт стерлингов. Иена. Швейцарский франк.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Компетенции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Приводить примеры валют.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Объяснять, что такое резервная валюта.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 понятие валютного курса.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Проводить простые расчёты с использованием валютного курса.</w:t>
      </w:r>
    </w:p>
    <w:p w:rsidR="002947C3" w:rsidRPr="00B2067F" w:rsidRDefault="002947C3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67F">
        <w:rPr>
          <w:rFonts w:ascii="Times New Roman" w:hAnsi="Times New Roman" w:cs="Times New Roman"/>
          <w:b/>
          <w:sz w:val="28"/>
          <w:szCs w:val="28"/>
        </w:rPr>
        <w:t xml:space="preserve"> 6. Откуда в семье берутся деньги.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Основным источником дохода современного человека является заработная плата. Размер заработной платы зависит от профессии, сложности работы, отрасли. Государство устанавливает минимальный размер оплаты труда (МРОТ). Собственник может получать арендную плату и проценты. Доход также приносит предпринимательская деятельность.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Доход. Зарплата. Клад. Выигрыш в лотерею. Премия. Гонорар. Минимальный размер оплаты труда (МРОТ). Потребительская корзина.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Прожиточный минимум. Пенсия. Стипендия. Наследство. Собственность.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Ценные бумаги. Акции. Предпринимательская деятельность. Бизнес.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Компетенции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Описывать и сравнивать источники доходов семьи.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 причины различий в заработной плате.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Объяснять, как связаны профессии и образование.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lastRenderedPageBreak/>
        <w:t>• Объяснять, что взять деньги взаймы можно у знакомых и в банке.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Описывать ситуации, при которых выплачиваются пособия, приводить примеры пособий.</w:t>
      </w:r>
    </w:p>
    <w:p w:rsidR="002947C3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3. Почему семьям часто не хватает денег на жизнь и как этого избежать</w:t>
      </w:r>
    </w:p>
    <w:p w:rsidR="002947C3" w:rsidRPr="00340C5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67F">
        <w:rPr>
          <w:rFonts w:ascii="Times New Roman" w:hAnsi="Times New Roman" w:cs="Times New Roman"/>
          <w:b/>
          <w:sz w:val="28"/>
          <w:szCs w:val="28"/>
        </w:rPr>
        <w:t xml:space="preserve"> 7. На что семьи тратят деньги.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Необходимые расходы. Питание. Одежда. Жильё. Коммунальные услуги. Обязательные расходы. Налоги. Долги. Штрафы.  Желательные расходы. Престижные расходы. Ежемесячные расходы. Ежегодные расходы. Переменные расходы.  Сезонные расходы.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Компетенции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Объяснять причины, по которым люди делают покупки.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Описывать направления расходов семьи.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Рассчитывать доли расходов на разные товары и услуги.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Сравнивать и оценивать виды рекламы.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Обсуждать воздействие рекламы и </w:t>
      </w:r>
      <w:proofErr w:type="spellStart"/>
      <w:r w:rsidRPr="00047664">
        <w:rPr>
          <w:rFonts w:ascii="Times New Roman" w:hAnsi="Times New Roman" w:cs="Times New Roman"/>
          <w:sz w:val="28"/>
          <w:szCs w:val="28"/>
        </w:rPr>
        <w:t>промоакций</w:t>
      </w:r>
      <w:proofErr w:type="spellEnd"/>
      <w:r w:rsidRPr="00047664">
        <w:rPr>
          <w:rFonts w:ascii="Times New Roman" w:hAnsi="Times New Roman" w:cs="Times New Roman"/>
          <w:sz w:val="28"/>
          <w:szCs w:val="28"/>
        </w:rPr>
        <w:t xml:space="preserve"> на принятие решений о покупке.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Составлять собственный план расходов.</w:t>
      </w:r>
    </w:p>
    <w:p w:rsidR="002947C3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4. Деньги счёт любят, или </w:t>
      </w:r>
      <w:proofErr w:type="gramStart"/>
      <w:r w:rsidRPr="0004766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047664">
        <w:rPr>
          <w:rFonts w:ascii="Times New Roman" w:hAnsi="Times New Roman" w:cs="Times New Roman"/>
          <w:sz w:val="28"/>
          <w:szCs w:val="28"/>
        </w:rPr>
        <w:t xml:space="preserve"> управлять своим кошельком, чтобы он не пустовал.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7C3" w:rsidRPr="00B2067F" w:rsidRDefault="002947C3" w:rsidP="006E2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67F">
        <w:rPr>
          <w:rFonts w:ascii="Times New Roman" w:hAnsi="Times New Roman" w:cs="Times New Roman"/>
          <w:b/>
          <w:sz w:val="28"/>
          <w:szCs w:val="28"/>
        </w:rPr>
        <w:t xml:space="preserve"> 8. Как правильно планировать семейный бюджет.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противном случае придётся брать кредит и платить проценты.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Семейный бюджет. Бюджет Российской Федерации. Сбережения (накопления).  Долг.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Компетенции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Сравнивать доходы и расходы и принимать решения.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lastRenderedPageBreak/>
        <w:t>• Объяснять последствия образования долгов.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Составлять семейный бюджет на условных примерах.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 Формы оценивания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Текущая аттестация: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устный опрос;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письменная самостоятельная работа: ответы на вопросы;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тестовое задание;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решение задач;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решение кроссворда и анаграммы;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мини-исследование;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графическая работа: построение схем и диаграмм связей;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• творческая работа: постер, компьютерная презентация.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Итоговая аттестация: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викторина;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тест.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Внеурочная деятельность: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творческая работа;</w:t>
      </w:r>
    </w:p>
    <w:p w:rsidR="002947C3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• проект.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 Система оценивания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Система оценивания курса «Финансовая грамотность» основана на </w:t>
      </w:r>
      <w:proofErr w:type="spellStart"/>
      <w:r w:rsidRPr="00047664">
        <w:rPr>
          <w:rFonts w:ascii="Times New Roman" w:hAnsi="Times New Roman" w:cs="Times New Roman"/>
          <w:sz w:val="28"/>
          <w:szCs w:val="28"/>
        </w:rPr>
        <w:t>критериальном</w:t>
      </w:r>
      <w:proofErr w:type="spellEnd"/>
      <w:r w:rsidRPr="00047664">
        <w:rPr>
          <w:rFonts w:ascii="Times New Roman" w:hAnsi="Times New Roman" w:cs="Times New Roman"/>
          <w:sz w:val="28"/>
          <w:szCs w:val="28"/>
        </w:rPr>
        <w:t xml:space="preserve"> подходе и предполагает вовлечение учащихся в процесс оценивания, включая самооценку и </w:t>
      </w:r>
      <w:proofErr w:type="spellStart"/>
      <w:r w:rsidRPr="00047664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047664">
        <w:rPr>
          <w:rFonts w:ascii="Times New Roman" w:hAnsi="Times New Roman" w:cs="Times New Roman"/>
          <w:sz w:val="28"/>
          <w:szCs w:val="28"/>
        </w:rPr>
        <w:t xml:space="preserve">. В основе критериев лежат универсальные учебные действия. 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A. Знание, понимание основных принципов экономической жизни семьи; понимание и правильное использование экономических терминов.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B. Обработка, анализ и представление информации в виде простых таблиц, схем и диаграмм.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C. Сравнение, обобщение, классификация, установление аналогий и причинно-следственных связей.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D. Исследовательские навыки: определение проблемы, постановка цели, подбор источников информации с помощью учителя.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E. Определение позитивных и негативных последствий решений и действий.</w:t>
      </w:r>
    </w:p>
    <w:p w:rsidR="002947C3" w:rsidRPr="00047664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 xml:space="preserve">F. Представление результатов: соответствие темы и содержания, структурированный материал, логичное и понятное изложение, умение задавать вопросы и отвечать на них, использование видеоряда. </w:t>
      </w:r>
    </w:p>
    <w:p w:rsidR="002947C3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664">
        <w:rPr>
          <w:rFonts w:ascii="Times New Roman" w:hAnsi="Times New Roman" w:cs="Times New Roman"/>
          <w:sz w:val="28"/>
          <w:szCs w:val="28"/>
        </w:rPr>
        <w:t>G. Творческий подход: оригинальность, разнообразие выразительных средств, качество оформления.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701"/>
        <w:gridCol w:w="977"/>
        <w:gridCol w:w="977"/>
        <w:gridCol w:w="977"/>
        <w:gridCol w:w="977"/>
        <w:gridCol w:w="977"/>
        <w:gridCol w:w="977"/>
        <w:gridCol w:w="977"/>
        <w:gridCol w:w="1690"/>
      </w:tblGrid>
      <w:tr w:rsidR="002947C3" w:rsidRPr="009D6EF1" w:rsidTr="002947C3">
        <w:tc>
          <w:tcPr>
            <w:tcW w:w="2043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работы</w:t>
            </w:r>
          </w:p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A(5 баллов)</w:t>
            </w:r>
          </w:p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B(5 баллов)</w:t>
            </w: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C(5 баллов)</w:t>
            </w:r>
          </w:p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D(5 баллов)</w:t>
            </w:r>
          </w:p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E(5 баллов)</w:t>
            </w:r>
          </w:p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F(5 баллов)</w:t>
            </w:r>
          </w:p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G(5 баллов)</w:t>
            </w:r>
          </w:p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C3" w:rsidRPr="009D6EF1" w:rsidTr="002947C3">
        <w:trPr>
          <w:trHeight w:val="768"/>
        </w:trPr>
        <w:tc>
          <w:tcPr>
            <w:tcW w:w="2043" w:type="dxa"/>
          </w:tcPr>
          <w:p w:rsidR="002947C3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Тест,</w:t>
            </w:r>
          </w:p>
          <w:p w:rsidR="002947C3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кроссворд,</w:t>
            </w:r>
          </w:p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анаграмма           </w:t>
            </w:r>
          </w:p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947C3" w:rsidRPr="009D6EF1" w:rsidRDefault="002947C3" w:rsidP="006E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7C3" w:rsidRPr="009D6EF1" w:rsidTr="002947C3">
        <w:tc>
          <w:tcPr>
            <w:tcW w:w="2043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947C3" w:rsidRPr="009D6EF1" w:rsidRDefault="002947C3" w:rsidP="006E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2947C3" w:rsidRPr="009D6EF1" w:rsidTr="002947C3">
        <w:tc>
          <w:tcPr>
            <w:tcW w:w="2043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964" w:type="dxa"/>
          </w:tcPr>
          <w:p w:rsidR="002947C3" w:rsidRPr="009D6EF1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947C3" w:rsidRPr="009D6EF1" w:rsidRDefault="002947C3" w:rsidP="006E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47C3" w:rsidRPr="009D6EF1" w:rsidTr="002947C3">
        <w:tc>
          <w:tcPr>
            <w:tcW w:w="2043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964" w:type="dxa"/>
          </w:tcPr>
          <w:p w:rsidR="002947C3" w:rsidRPr="009D6EF1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947C3" w:rsidRPr="009D6EF1" w:rsidRDefault="002947C3" w:rsidP="006E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2947C3" w:rsidRPr="009D6EF1" w:rsidTr="002947C3">
        <w:tc>
          <w:tcPr>
            <w:tcW w:w="2043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Доклад, сообщение</w:t>
            </w:r>
          </w:p>
        </w:tc>
        <w:tc>
          <w:tcPr>
            <w:tcW w:w="964" w:type="dxa"/>
          </w:tcPr>
          <w:p w:rsidR="002947C3" w:rsidRPr="009D6EF1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947C3" w:rsidRPr="009D6EF1" w:rsidRDefault="002947C3" w:rsidP="006E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47C3" w:rsidRPr="009D6EF1" w:rsidTr="002947C3">
        <w:tc>
          <w:tcPr>
            <w:tcW w:w="2043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964" w:type="dxa"/>
          </w:tcPr>
          <w:p w:rsidR="002947C3" w:rsidRPr="009D6EF1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947C3" w:rsidRPr="009D6EF1" w:rsidRDefault="002947C3" w:rsidP="006E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F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2947C3" w:rsidRPr="009D6EF1" w:rsidTr="002947C3">
        <w:tc>
          <w:tcPr>
            <w:tcW w:w="2043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</w:p>
        </w:tc>
        <w:tc>
          <w:tcPr>
            <w:tcW w:w="964" w:type="dxa"/>
          </w:tcPr>
          <w:p w:rsidR="002947C3" w:rsidRPr="009D6EF1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9D6EF1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947C3" w:rsidRPr="009D6EF1" w:rsidRDefault="002947C3" w:rsidP="006E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947C3" w:rsidRPr="009D6EF1" w:rsidTr="002947C3">
        <w:tc>
          <w:tcPr>
            <w:tcW w:w="2043" w:type="dxa"/>
          </w:tcPr>
          <w:p w:rsidR="002947C3" w:rsidRPr="0004656A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6A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947C3" w:rsidRPr="0004656A" w:rsidRDefault="002947C3" w:rsidP="006E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947C3" w:rsidRPr="0004656A" w:rsidRDefault="002947C3" w:rsidP="006E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C3" w:rsidRPr="009D6EF1" w:rsidTr="002947C3">
        <w:tc>
          <w:tcPr>
            <w:tcW w:w="2043" w:type="dxa"/>
          </w:tcPr>
          <w:p w:rsidR="002947C3" w:rsidRPr="0004656A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6A"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947C3" w:rsidRPr="0004656A" w:rsidRDefault="002947C3" w:rsidP="006E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947C3" w:rsidRPr="0004656A" w:rsidRDefault="002947C3" w:rsidP="006E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C3" w:rsidRPr="009D6EF1" w:rsidTr="002947C3">
        <w:tc>
          <w:tcPr>
            <w:tcW w:w="2043" w:type="dxa"/>
          </w:tcPr>
          <w:p w:rsidR="002947C3" w:rsidRPr="0004656A" w:rsidRDefault="002947C3" w:rsidP="006E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6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47C3" w:rsidRPr="0004656A" w:rsidRDefault="002947C3" w:rsidP="006E280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947C3" w:rsidRPr="0004656A" w:rsidRDefault="002947C3" w:rsidP="006E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6A">
              <w:rPr>
                <w:rFonts w:ascii="Times New Roman" w:hAnsi="Times New Roman" w:cs="Times New Roman"/>
                <w:sz w:val="24"/>
                <w:szCs w:val="24"/>
              </w:rPr>
              <w:t>15–35</w:t>
            </w:r>
          </w:p>
          <w:p w:rsidR="002947C3" w:rsidRPr="0004656A" w:rsidRDefault="002947C3" w:rsidP="006E2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7C3" w:rsidRPr="009D6EF1" w:rsidRDefault="002947C3" w:rsidP="006E2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EA8" w:rsidRPr="00B62619" w:rsidRDefault="002947C3" w:rsidP="006E2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7664">
        <w:rPr>
          <w:rFonts w:ascii="Times New Roman" w:hAnsi="Times New Roman" w:cs="Times New Roman"/>
          <w:sz w:val="28"/>
          <w:szCs w:val="28"/>
        </w:rPr>
        <w:t>Предлагаемое распределение критериев является ориентировочным и может быть изменено учителем в зависимости от сложности того или иного задания. Например, сложность задач может варьировать от простого знания формул до поиска логических связей. Доклад может носить характер простого изложения одного источника, а может быть основан на нескольких источниках и собственном опыте. Масштаб проекта зависит от поставленной задачи. При групповом проекте или ролевой игре баллы дополняются оценкой группы личного участия в работе каждого участника.</w:t>
      </w:r>
    </w:p>
    <w:p w:rsidR="001D5A76" w:rsidRPr="001D5A76" w:rsidRDefault="001D5A76" w:rsidP="001D5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 w:rsidRPr="001D5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Ведущие  формы</w:t>
      </w:r>
      <w:proofErr w:type="gramEnd"/>
      <w:r w:rsidRPr="001D5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деятельности:</w:t>
      </w:r>
    </w:p>
    <w:p w:rsidR="001D5A76" w:rsidRPr="001D5A76" w:rsidRDefault="001D5A76" w:rsidP="001D5A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1D5A76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Викторины, познавательные игры  </w:t>
      </w:r>
    </w:p>
    <w:p w:rsidR="001D5A76" w:rsidRPr="001D5A76" w:rsidRDefault="001D5A76" w:rsidP="001D5A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1D5A7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исследовательские проекты  </w:t>
      </w:r>
    </w:p>
    <w:p w:rsidR="001D5A76" w:rsidRPr="001D5A76" w:rsidRDefault="001D5A76" w:rsidP="001D5A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1D5A76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Внешкольные акции познавательной направленности (олимпиады, конференции учащихся, интеллектуальные марафоны)  </w:t>
      </w:r>
    </w:p>
    <w:p w:rsidR="001D5A76" w:rsidRPr="001D5A76" w:rsidRDefault="001D5A76" w:rsidP="001D5A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</w:rPr>
      </w:pPr>
      <w:r w:rsidRPr="001D5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Предметные </w:t>
      </w:r>
      <w:proofErr w:type="gramStart"/>
      <w:r w:rsidRPr="001D5A76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 ,</w:t>
      </w:r>
      <w:proofErr w:type="gramEnd"/>
      <w:r w:rsidRPr="001D5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праздники, уроки Знаний, конкурсы  </w:t>
      </w:r>
    </w:p>
    <w:p w:rsidR="00387378" w:rsidRDefault="00387378" w:rsidP="001D5A76">
      <w:pPr>
        <w:rPr>
          <w:rFonts w:ascii="Times New Roman" w:hAnsi="Times New Roman" w:cs="Times New Roman"/>
          <w:b/>
          <w:sz w:val="28"/>
          <w:szCs w:val="28"/>
        </w:rPr>
      </w:pPr>
    </w:p>
    <w:p w:rsidR="00FE3137" w:rsidRDefault="00E25F81" w:rsidP="00FE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F7EA8" w:rsidRPr="003E1D17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FE3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137" w:rsidRPr="00047664" w:rsidRDefault="00FE3137" w:rsidP="00FE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64">
        <w:rPr>
          <w:rFonts w:ascii="Times New Roman" w:hAnsi="Times New Roman" w:cs="Times New Roman"/>
          <w:b/>
          <w:sz w:val="28"/>
          <w:szCs w:val="28"/>
        </w:rPr>
        <w:t>«</w:t>
      </w:r>
      <w:r w:rsidR="00B62619">
        <w:rPr>
          <w:rFonts w:ascii="Times New Roman" w:hAnsi="Times New Roman" w:cs="Times New Roman"/>
          <w:b/>
          <w:sz w:val="28"/>
          <w:szCs w:val="28"/>
        </w:rPr>
        <w:t>Юный финансист</w:t>
      </w:r>
      <w:r w:rsidRPr="00047664">
        <w:rPr>
          <w:rFonts w:ascii="Times New Roman" w:hAnsi="Times New Roman" w:cs="Times New Roman"/>
          <w:b/>
          <w:sz w:val="28"/>
          <w:szCs w:val="28"/>
        </w:rPr>
        <w:t>»</w:t>
      </w:r>
    </w:p>
    <w:p w:rsidR="003E1D17" w:rsidRPr="002947C3" w:rsidRDefault="00FE3137" w:rsidP="002947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2-3 класс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84"/>
        <w:gridCol w:w="6434"/>
        <w:gridCol w:w="1053"/>
        <w:gridCol w:w="859"/>
      </w:tblGrid>
      <w:tr w:rsidR="00FE3137" w:rsidRPr="00047664" w:rsidTr="00FE3137">
        <w:tc>
          <w:tcPr>
            <w:tcW w:w="684" w:type="dxa"/>
          </w:tcPr>
          <w:p w:rsidR="00FE3137" w:rsidRPr="00B820C6" w:rsidRDefault="00FE3137" w:rsidP="000476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434" w:type="dxa"/>
          </w:tcPr>
          <w:p w:rsidR="00FE3137" w:rsidRPr="00B820C6" w:rsidRDefault="00FE3137" w:rsidP="00047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C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53" w:type="dxa"/>
          </w:tcPr>
          <w:p w:rsidR="00FE3137" w:rsidRPr="00B820C6" w:rsidRDefault="00FE3137" w:rsidP="000476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820C6">
              <w:rPr>
                <w:rFonts w:ascii="Times New Roman" w:hAnsi="Times New Roman" w:cs="Times New Roman"/>
                <w:b/>
                <w:sz w:val="28"/>
                <w:szCs w:val="28"/>
              </w:rPr>
              <w:t>ол-во часов</w:t>
            </w:r>
          </w:p>
        </w:tc>
        <w:tc>
          <w:tcPr>
            <w:tcW w:w="859" w:type="dxa"/>
          </w:tcPr>
          <w:p w:rsidR="00FE3137" w:rsidRDefault="00FE3137" w:rsidP="000476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FE3137" w:rsidRPr="00047664" w:rsidTr="00FE3137">
        <w:tc>
          <w:tcPr>
            <w:tcW w:w="8171" w:type="dxa"/>
            <w:gridSpan w:val="3"/>
          </w:tcPr>
          <w:p w:rsidR="00FE3137" w:rsidRPr="00B820C6" w:rsidRDefault="00FE3137" w:rsidP="00047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C6">
              <w:rPr>
                <w:rFonts w:ascii="Times New Roman" w:hAnsi="Times New Roman" w:cs="Times New Roman"/>
                <w:b/>
                <w:sz w:val="28"/>
                <w:szCs w:val="28"/>
              </w:rPr>
              <w:t>Обмен и деньги</w:t>
            </w:r>
          </w:p>
          <w:p w:rsidR="00FE3137" w:rsidRPr="00B820C6" w:rsidRDefault="00FE3137" w:rsidP="000476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FE3137" w:rsidRPr="00B820C6" w:rsidRDefault="00FE3137" w:rsidP="00047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Для чего нужна финансовая грамотность.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4" w:type="dxa"/>
          </w:tcPr>
          <w:p w:rsidR="00FE3137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занимательную страну «Экономика».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Что такое деньги и откуда они взялись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Что такое деньги и откуда они взялись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Рассмотрим деньги поближе.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4" w:type="dxa"/>
          </w:tcPr>
          <w:p w:rsidR="00FE3137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пословиц и поговорок о деньгах и семейном бюджете.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Защита от подделок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Защита от подделок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Какие деньги были раньше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музей. Знакомство с экспозицией старинных денег в России.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Современные деньги России и других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Современные деньги других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«Деньги разных стран мира».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8171" w:type="dxa"/>
            <w:gridSpan w:val="3"/>
          </w:tcPr>
          <w:p w:rsidR="00FE3137" w:rsidRPr="00C515BE" w:rsidRDefault="00FE3137" w:rsidP="009D6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5BE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бюджет</w:t>
            </w:r>
          </w:p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FE3137" w:rsidRPr="00C515BE" w:rsidRDefault="00FE3137" w:rsidP="009D6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Откуда в семье деньги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Откуда в семье деньги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На что тратятся деньги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На что тратятся деньги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Как умно управлять своими деньгами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Как умно управлять своими деньгами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ребёнок может зарабатывать деньги?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34" w:type="dxa"/>
          </w:tcPr>
          <w:p w:rsidR="00FE3137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Весёлая ярмарка.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- обмен опытом «Экономия денег в моей семье».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34" w:type="dxa"/>
          </w:tcPr>
          <w:p w:rsidR="00FE3137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Составление диаграммы «Бюджет моей семьи»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Как делать сбережения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Как делать сбережения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34" w:type="dxa"/>
          </w:tcPr>
          <w:p w:rsidR="00FE3137" w:rsidRPr="00047664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работником банка.</w:t>
            </w:r>
          </w:p>
        </w:tc>
        <w:tc>
          <w:tcPr>
            <w:tcW w:w="1053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34" w:type="dxa"/>
          </w:tcPr>
          <w:p w:rsidR="00FE3137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банк.</w:t>
            </w:r>
          </w:p>
        </w:tc>
        <w:tc>
          <w:tcPr>
            <w:tcW w:w="1053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434" w:type="dxa"/>
          </w:tcPr>
          <w:p w:rsidR="00FE3137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игрой «Денежный поток»</w:t>
            </w:r>
          </w:p>
        </w:tc>
        <w:tc>
          <w:tcPr>
            <w:tcW w:w="1053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34" w:type="dxa"/>
          </w:tcPr>
          <w:p w:rsidR="00FE3137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игрой «Монополия»</w:t>
            </w:r>
          </w:p>
        </w:tc>
        <w:tc>
          <w:tcPr>
            <w:tcW w:w="1053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137" w:rsidRPr="00047664" w:rsidTr="00FE3137">
        <w:tc>
          <w:tcPr>
            <w:tcW w:w="684" w:type="dxa"/>
          </w:tcPr>
          <w:p w:rsidR="00FE3137" w:rsidRPr="00047664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34" w:type="dxa"/>
          </w:tcPr>
          <w:p w:rsidR="00FE3137" w:rsidRDefault="00FE3137" w:rsidP="009D6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 занятие: викторина, тест.</w:t>
            </w:r>
          </w:p>
        </w:tc>
        <w:tc>
          <w:tcPr>
            <w:tcW w:w="1053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FE3137" w:rsidRDefault="00FE3137" w:rsidP="009D6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D17" w:rsidRDefault="003E1D17" w:rsidP="003E1D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7C3" w:rsidRPr="00B62619" w:rsidRDefault="002947C3" w:rsidP="00B626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6430"/>
        <w:gridCol w:w="1051"/>
        <w:gridCol w:w="849"/>
      </w:tblGrid>
      <w:tr w:rsidR="002947C3" w:rsidRPr="00047664" w:rsidTr="006E2805">
        <w:tc>
          <w:tcPr>
            <w:tcW w:w="710" w:type="dxa"/>
          </w:tcPr>
          <w:p w:rsidR="002947C3" w:rsidRPr="00B820C6" w:rsidRDefault="002947C3" w:rsidP="00294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C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30" w:type="dxa"/>
          </w:tcPr>
          <w:p w:rsidR="002947C3" w:rsidRPr="00B820C6" w:rsidRDefault="002947C3" w:rsidP="0029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C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51" w:type="dxa"/>
          </w:tcPr>
          <w:p w:rsidR="002947C3" w:rsidRPr="00B820C6" w:rsidRDefault="002947C3" w:rsidP="00294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C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49" w:type="dxa"/>
          </w:tcPr>
          <w:p w:rsidR="002947C3" w:rsidRPr="00B820C6" w:rsidRDefault="002947C3" w:rsidP="002947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947C3" w:rsidRPr="00047664" w:rsidTr="006E2805">
        <w:tc>
          <w:tcPr>
            <w:tcW w:w="8191" w:type="dxa"/>
            <w:gridSpan w:val="3"/>
          </w:tcPr>
          <w:p w:rsidR="002947C3" w:rsidRPr="00B820C6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C3" w:rsidRPr="00B820C6" w:rsidRDefault="002947C3" w:rsidP="002947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такое </w:t>
            </w:r>
            <w:proofErr w:type="gramStart"/>
            <w:r w:rsidRPr="00B820C6">
              <w:rPr>
                <w:rFonts w:ascii="Times New Roman" w:hAnsi="Times New Roman" w:cs="Times New Roman"/>
                <w:b/>
                <w:sz w:val="28"/>
                <w:szCs w:val="28"/>
              </w:rPr>
              <w:t>деньги  и</w:t>
            </w:r>
            <w:proofErr w:type="gramEnd"/>
            <w:r w:rsidRPr="00B82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какими они бывают</w:t>
            </w:r>
          </w:p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2947C3" w:rsidRPr="00B820C6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 занятие.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0" w:type="dxa"/>
          </w:tcPr>
          <w:p w:rsidR="002947C3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занимательную страну  «Экономика»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Как появились деньги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Как появились деньги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Презентация.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История монет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История монет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Презентация.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коллекцией нумизмата.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Бумажные деньги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Бумажные деньги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работником банка.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Безналичные деньги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Безналичные деньги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банк.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Валюты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Валюты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кроссвордов и анаграмм.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8191" w:type="dxa"/>
            <w:gridSpan w:val="3"/>
          </w:tcPr>
          <w:p w:rsidR="002947C3" w:rsidRPr="00B820C6" w:rsidRDefault="002947C3" w:rsidP="0029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C6">
              <w:rPr>
                <w:rFonts w:ascii="Times New Roman" w:hAnsi="Times New Roman" w:cs="Times New Roman"/>
                <w:b/>
                <w:sz w:val="28"/>
                <w:szCs w:val="28"/>
              </w:rPr>
              <w:t>Из чего складываются доходы в семье</w:t>
            </w:r>
          </w:p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2947C3" w:rsidRPr="00B820C6" w:rsidRDefault="002947C3" w:rsidP="0029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 xml:space="preserve">Откуда в семье берутся деньги 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 xml:space="preserve"> Откуда в семье берутся деньги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Решение задач.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8191" w:type="dxa"/>
            <w:gridSpan w:val="3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Почему семьям часто не хватает денег на жизнь </w:t>
            </w:r>
          </w:p>
          <w:p w:rsidR="002947C3" w:rsidRPr="00B820C6" w:rsidRDefault="002947C3" w:rsidP="0029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0C6">
              <w:rPr>
                <w:rFonts w:ascii="Times New Roman" w:hAnsi="Times New Roman" w:cs="Times New Roman"/>
                <w:b/>
                <w:sz w:val="28"/>
                <w:szCs w:val="28"/>
              </w:rPr>
              <w:t>и как этого избежать</w:t>
            </w:r>
          </w:p>
        </w:tc>
        <w:tc>
          <w:tcPr>
            <w:tcW w:w="849" w:type="dxa"/>
          </w:tcPr>
          <w:p w:rsidR="002947C3" w:rsidRPr="00B820C6" w:rsidRDefault="002947C3" w:rsidP="0029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На что семьи тратят деньги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На что семьи тратят деньги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задач.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30" w:type="dxa"/>
          </w:tcPr>
          <w:p w:rsidR="002947C3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Почему семьям часто не хватает денег на жизнь и как этого избежать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Как правильно планировать семейный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Как правильно планировать семейный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 «Мозговой штурм».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дерева решений «Наш семейный отдых»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8191" w:type="dxa"/>
            <w:gridSpan w:val="3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Деньги счёт любят, или как управлять своим </w:t>
            </w:r>
          </w:p>
          <w:p w:rsidR="002947C3" w:rsidRPr="00927E8C" w:rsidRDefault="002947C3" w:rsidP="0029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8C">
              <w:rPr>
                <w:rFonts w:ascii="Times New Roman" w:hAnsi="Times New Roman" w:cs="Times New Roman"/>
                <w:b/>
                <w:sz w:val="28"/>
                <w:szCs w:val="28"/>
              </w:rPr>
              <w:t>кошельком,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7E8C">
              <w:rPr>
                <w:rFonts w:ascii="Times New Roman" w:hAnsi="Times New Roman" w:cs="Times New Roman"/>
                <w:b/>
                <w:sz w:val="28"/>
                <w:szCs w:val="28"/>
              </w:rPr>
              <w:t>чтобы он не пустовал.</w:t>
            </w:r>
          </w:p>
        </w:tc>
        <w:tc>
          <w:tcPr>
            <w:tcW w:w="849" w:type="dxa"/>
          </w:tcPr>
          <w:p w:rsidR="002947C3" w:rsidRPr="00927E8C" w:rsidRDefault="002947C3" w:rsidP="00294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работа: построение схем и диаграмм связей.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Из чего складываются доходы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Представление творческих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«Деньги»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работа: постер, компьютерная презентация.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C3" w:rsidRPr="00047664" w:rsidTr="006E2805">
        <w:tc>
          <w:tcPr>
            <w:tcW w:w="710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30" w:type="dxa"/>
          </w:tcPr>
          <w:p w:rsidR="002947C3" w:rsidRPr="00047664" w:rsidRDefault="002947C3" w:rsidP="00294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664">
              <w:rPr>
                <w:rFonts w:ascii="Times New Roman" w:hAnsi="Times New Roman" w:cs="Times New Roman"/>
                <w:sz w:val="28"/>
                <w:szCs w:val="28"/>
              </w:rPr>
              <w:t>Обзорный урок. 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1" w:type="dxa"/>
          </w:tcPr>
          <w:p w:rsidR="002947C3" w:rsidRPr="00047664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2947C3" w:rsidRDefault="002947C3" w:rsidP="0029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7C3" w:rsidRDefault="002947C3" w:rsidP="003E1D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17" w:rsidRDefault="003E1D17" w:rsidP="00FE313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E3137" w:rsidRDefault="00FE3137" w:rsidP="00FE313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FE3137" w:rsidSect="00D1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53CA"/>
    <w:multiLevelType w:val="multilevel"/>
    <w:tmpl w:val="548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44B33"/>
    <w:multiLevelType w:val="hybridMultilevel"/>
    <w:tmpl w:val="EA20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27DF5"/>
    <w:multiLevelType w:val="hybridMultilevel"/>
    <w:tmpl w:val="53E27B32"/>
    <w:lvl w:ilvl="0" w:tplc="94F8716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76DAE"/>
    <w:multiLevelType w:val="hybridMultilevel"/>
    <w:tmpl w:val="C420A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F2"/>
    <w:rsid w:val="00010364"/>
    <w:rsid w:val="00033222"/>
    <w:rsid w:val="0004656A"/>
    <w:rsid w:val="00047664"/>
    <w:rsid w:val="000B1CDC"/>
    <w:rsid w:val="001273D1"/>
    <w:rsid w:val="001627A5"/>
    <w:rsid w:val="001B629C"/>
    <w:rsid w:val="001D5A76"/>
    <w:rsid w:val="001E48C5"/>
    <w:rsid w:val="0028540A"/>
    <w:rsid w:val="002947C3"/>
    <w:rsid w:val="00302098"/>
    <w:rsid w:val="00340C54"/>
    <w:rsid w:val="00387378"/>
    <w:rsid w:val="003E1D17"/>
    <w:rsid w:val="004D52ED"/>
    <w:rsid w:val="005636A3"/>
    <w:rsid w:val="005978ED"/>
    <w:rsid w:val="005D253B"/>
    <w:rsid w:val="005D278D"/>
    <w:rsid w:val="00670985"/>
    <w:rsid w:val="006D7BFF"/>
    <w:rsid w:val="006E2805"/>
    <w:rsid w:val="0077081E"/>
    <w:rsid w:val="00786E07"/>
    <w:rsid w:val="00792EA4"/>
    <w:rsid w:val="0086717C"/>
    <w:rsid w:val="008F7EA8"/>
    <w:rsid w:val="00927E8C"/>
    <w:rsid w:val="00950641"/>
    <w:rsid w:val="00957339"/>
    <w:rsid w:val="009A1F5C"/>
    <w:rsid w:val="009D6EF1"/>
    <w:rsid w:val="00A5125A"/>
    <w:rsid w:val="00A919B1"/>
    <w:rsid w:val="00B2067F"/>
    <w:rsid w:val="00B4276B"/>
    <w:rsid w:val="00B57C68"/>
    <w:rsid w:val="00B62619"/>
    <w:rsid w:val="00B67FD3"/>
    <w:rsid w:val="00B820C6"/>
    <w:rsid w:val="00BA7D9E"/>
    <w:rsid w:val="00BF5870"/>
    <w:rsid w:val="00C515BE"/>
    <w:rsid w:val="00CC77F2"/>
    <w:rsid w:val="00D15B21"/>
    <w:rsid w:val="00E25F81"/>
    <w:rsid w:val="00EA4E16"/>
    <w:rsid w:val="00F013AF"/>
    <w:rsid w:val="00F04C55"/>
    <w:rsid w:val="00F42F5A"/>
    <w:rsid w:val="00F50D7E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A957"/>
  <w15:docId w15:val="{64462772-8B43-4816-9F61-1199552A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6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20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6E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48C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3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261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19">
    <w:name w:val="c19"/>
    <w:basedOn w:val="a"/>
    <w:rsid w:val="001D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D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2020-09-02T09:53:00Z</dcterms:created>
  <dcterms:modified xsi:type="dcterms:W3CDTF">2020-11-02T11:20:00Z</dcterms:modified>
</cp:coreProperties>
</file>